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8E44F7" w14:textId="26B34887" w:rsidR="00B85ABC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46F22E7F" w14:textId="53EE949A" w:rsidR="009B2AE6" w:rsidRDefault="009B2AE6" w:rsidP="0089065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2C7C951" w14:textId="77777777" w:rsidR="009B2AE6" w:rsidRPr="00B85ABC" w:rsidRDefault="009B2AE6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F87611" w14:textId="77777777" w:rsidR="00B85ABC" w:rsidRPr="00B85ABC" w:rsidRDefault="00B85ABC" w:rsidP="008906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85ABC">
        <w:rPr>
          <w:rFonts w:ascii="Times New Roman" w:hAnsi="Times New Roman" w:cs="Times New Roman"/>
          <w:b/>
        </w:rPr>
        <w:t>ПАМЯТКА</w:t>
      </w:r>
      <w:r w:rsidR="007E16C9">
        <w:rPr>
          <w:rFonts w:ascii="Times New Roman" w:hAnsi="Times New Roman" w:cs="Times New Roman"/>
          <w:b/>
        </w:rPr>
        <w:t xml:space="preserve"> </w:t>
      </w:r>
    </w:p>
    <w:p w14:paraId="11D66F2D" w14:textId="77777777" w:rsidR="00565054" w:rsidRPr="00565054" w:rsidRDefault="00B85ABC" w:rsidP="008906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85ABC">
        <w:rPr>
          <w:rFonts w:ascii="Times New Roman" w:hAnsi="Times New Roman" w:cs="Times New Roman"/>
          <w:b/>
        </w:rPr>
        <w:t xml:space="preserve">ДЛЯ СУБЪЕКТОВ СТАТЬИ 7.1 ФЕДЕРАЛЬНОГО </w:t>
      </w:r>
      <w:r w:rsidR="00565054" w:rsidRPr="00B85ABC">
        <w:rPr>
          <w:rFonts w:ascii="Times New Roman" w:hAnsi="Times New Roman" w:cs="Times New Roman"/>
          <w:b/>
        </w:rPr>
        <w:t xml:space="preserve">ЗАКОНА </w:t>
      </w:r>
      <w:r w:rsidR="00565054" w:rsidRPr="00565054">
        <w:rPr>
          <w:rFonts w:ascii="Times New Roman" w:hAnsi="Times New Roman" w:cs="Times New Roman"/>
          <w:b/>
        </w:rPr>
        <w:t xml:space="preserve">ОТ 07.08.2001 </w:t>
      </w:r>
      <w:r w:rsidR="00565054">
        <w:rPr>
          <w:rFonts w:ascii="Times New Roman" w:hAnsi="Times New Roman" w:cs="Times New Roman"/>
          <w:b/>
        </w:rPr>
        <w:t>№</w:t>
      </w:r>
      <w:r w:rsidR="00565054" w:rsidRPr="00B85ABC">
        <w:rPr>
          <w:rFonts w:ascii="Times New Roman" w:hAnsi="Times New Roman" w:cs="Times New Roman"/>
          <w:b/>
        </w:rPr>
        <w:t xml:space="preserve"> 115-ФЗ</w:t>
      </w:r>
      <w:r w:rsidR="00565054">
        <w:rPr>
          <w:rFonts w:ascii="Times New Roman" w:hAnsi="Times New Roman" w:cs="Times New Roman"/>
          <w:b/>
        </w:rPr>
        <w:t xml:space="preserve"> </w:t>
      </w:r>
    </w:p>
    <w:p w14:paraId="6A73D4B5" w14:textId="77777777" w:rsidR="00B85ABC" w:rsidRPr="00B85ABC" w:rsidRDefault="00565054" w:rsidP="0089065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«</w:t>
      </w:r>
      <w:r w:rsidRPr="00565054">
        <w:rPr>
          <w:rFonts w:ascii="Times New Roman" w:hAnsi="Times New Roman" w:cs="Times New Roman"/>
          <w:b/>
        </w:rPr>
        <w:t xml:space="preserve">О ПРОТИВОДЕЙСТВИИ ЛЕГАЛИЗАЦИИ (ОТМЫВАНИЮ) ДОХОДОВ, ПОЛУЧЕННЫХ ПРЕСТУПНЫМ ПУТЕМ, </w:t>
      </w:r>
      <w:r>
        <w:rPr>
          <w:rFonts w:ascii="Times New Roman" w:hAnsi="Times New Roman" w:cs="Times New Roman"/>
          <w:b/>
        </w:rPr>
        <w:br/>
      </w:r>
      <w:r w:rsidRPr="00565054">
        <w:rPr>
          <w:rFonts w:ascii="Times New Roman" w:hAnsi="Times New Roman" w:cs="Times New Roman"/>
          <w:b/>
        </w:rPr>
        <w:t>И ФИНАНСИРОВАНИЮ ТЕРРОРИЗМА</w:t>
      </w:r>
      <w:r>
        <w:rPr>
          <w:rFonts w:ascii="Times New Roman" w:hAnsi="Times New Roman" w:cs="Times New Roman"/>
          <w:b/>
        </w:rPr>
        <w:t>»</w:t>
      </w:r>
      <w:r w:rsidR="00242003">
        <w:rPr>
          <w:rFonts w:ascii="Times New Roman" w:hAnsi="Times New Roman" w:cs="Times New Roman"/>
          <w:b/>
        </w:rPr>
        <w:t xml:space="preserve"> </w:t>
      </w:r>
    </w:p>
    <w:p w14:paraId="78B408E7" w14:textId="77777777" w:rsidR="00B85ABC" w:rsidRDefault="00B85ABC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C68E5D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5056C9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1E1E0E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73F267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2721CC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487AC8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9B253E" w14:textId="0EB5A66B" w:rsidR="00651AE8" w:rsidRDefault="0092566B" w:rsidP="0089065B">
      <w:pPr>
        <w:tabs>
          <w:tab w:val="left" w:pos="9066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0F0AC84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171A7F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D604C1C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549D12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1A9FA4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6B4A32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0A1E0F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2FDA45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BD58B71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5349FE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84A43E1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41AE7D5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3C88BB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564A2C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684477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1751D6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AB58F6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807D27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4E2C50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06EFAD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2587ED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DC8542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F1200C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675BDA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3B9ED2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48DC52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38FD59" w14:textId="77777777" w:rsidR="00651AE8" w:rsidRDefault="00651AE8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5C04B7" w14:textId="77777777" w:rsidR="00651AE8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4228FE" wp14:editId="452B72C9">
                <wp:simplePos x="0" y="0"/>
                <wp:positionH relativeFrom="column">
                  <wp:posOffset>2470785</wp:posOffset>
                </wp:positionH>
                <wp:positionV relativeFrom="paragraph">
                  <wp:posOffset>-413385</wp:posOffset>
                </wp:positionV>
                <wp:extent cx="4448175" cy="666750"/>
                <wp:effectExtent l="0" t="0" r="28575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8175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3B4DD8" w14:textId="1B677B66" w:rsidR="0047333F" w:rsidRPr="00891138" w:rsidRDefault="008E7291" w:rsidP="008911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hyperlink w:anchor="Основные" w:history="1">
                              <w:r w:rsidR="0047333F" w:rsidRPr="009B462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Обязанности субъектов статьи 7.1 Федерального закона № 115-ФЗ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04228FE" id="Прямоугольник 7" o:spid="_x0000_s1026" style="position:absolute;left:0;text-align:left;margin-left:194.55pt;margin-top:-32.55pt;width:350.2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" fillcolor="white [3201]" strokecolor="#4472c4 [3208]" strokeweight="1pt">
                <v:textbox>
                  <w:txbxContent>
                    <w:p w14:paraId="163B4DD8" w14:textId="1B677B66" w:rsidR="0047333F" w:rsidRPr="00891138" w:rsidRDefault="001867C1" w:rsidP="0089113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hyperlink w:anchor="Основные" w:history="1">
                        <w:r w:rsidR="0047333F" w:rsidRPr="009B462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Обязанности субъектов статьи 7.1 Федерального закона № 115-ФЗ</w:t>
                        </w:r>
                      </w:hyperlink>
                    </w:p>
                  </w:txbxContent>
                </v:textbox>
              </v:rect>
            </w:pict>
          </mc:Fallback>
        </mc:AlternateContent>
      </w:r>
    </w:p>
    <w:p w14:paraId="3B2DC1F6" w14:textId="77777777" w:rsidR="004627F7" w:rsidRDefault="00055008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DF730B" wp14:editId="4D4D47A9">
                <wp:simplePos x="0" y="0"/>
                <wp:positionH relativeFrom="column">
                  <wp:posOffset>4638675</wp:posOffset>
                </wp:positionH>
                <wp:positionV relativeFrom="paragraph">
                  <wp:posOffset>88265</wp:posOffset>
                </wp:positionV>
                <wp:extent cx="0" cy="266700"/>
                <wp:effectExtent l="0" t="0" r="1905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A5FFD86" id="Прямая соединительная линия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25pt,6.95pt" to="365.25pt,2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</w:p>
    <w:p w14:paraId="6576E045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86921B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C2EFFE" wp14:editId="597DB5B1">
                <wp:simplePos x="0" y="0"/>
                <wp:positionH relativeFrom="column">
                  <wp:posOffset>47625</wp:posOffset>
                </wp:positionH>
                <wp:positionV relativeFrom="paragraph">
                  <wp:posOffset>32385</wp:posOffset>
                </wp:positionV>
                <wp:extent cx="9639300" cy="552450"/>
                <wp:effectExtent l="0" t="0" r="1905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39300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8F7D8" w14:textId="40C187B2" w:rsidR="0047333F" w:rsidRPr="00891138" w:rsidRDefault="0047333F" w:rsidP="008911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911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Организация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и осуществление </w:t>
                            </w:r>
                            <w:r w:rsidRPr="008911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системы внутреннего контроля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8C2EFFE" id="Прямоугольник 6" o:spid="_x0000_s1027" style="position:absolute;left:0;text-align:left;margin-left:3.75pt;margin-top:2.55pt;width:759pt;height:43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" fillcolor="white [3201]" strokecolor="#4472c4 [3208]" strokeweight="1pt">
                <v:textbox>
                  <w:txbxContent>
                    <w:p w14:paraId="5A78F7D8" w14:textId="40C187B2" w:rsidR="0047333F" w:rsidRPr="00891138" w:rsidRDefault="0047333F" w:rsidP="0089113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9113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Организация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и осуществление </w:t>
                      </w:r>
                      <w:r w:rsidRPr="00891138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системы внутреннего контроля</w:t>
                      </w:r>
                    </w:p>
                  </w:txbxContent>
                </v:textbox>
              </v:rect>
            </w:pict>
          </mc:Fallback>
        </mc:AlternateContent>
      </w:r>
    </w:p>
    <w:p w14:paraId="719FE3E2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F63948" w14:textId="7777777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A005374" w14:textId="710163A7" w:rsidR="004627F7" w:rsidRDefault="00701902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89" behindDoc="0" locked="0" layoutInCell="1" allowOverlap="1" wp14:anchorId="5D58F734" wp14:editId="657DAA24">
                <wp:simplePos x="0" y="0"/>
                <wp:positionH relativeFrom="column">
                  <wp:posOffset>8324850</wp:posOffset>
                </wp:positionH>
                <wp:positionV relativeFrom="paragraph">
                  <wp:posOffset>74930</wp:posOffset>
                </wp:positionV>
                <wp:extent cx="0" cy="257175"/>
                <wp:effectExtent l="0" t="0" r="19050" b="28575"/>
                <wp:wrapNone/>
                <wp:docPr id="31" name="Прямая соединительная линия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5FFDF3B" id="Прямая соединительная линия 31" o:spid="_x0000_s1026" style="position:absolute;z-index:2516520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5.5pt,5.9pt" to="655.5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" strokecolor="#5b9bd5 [3204]" strokeweight=".5pt">
                <v:stroke joinstyle="miter"/>
              </v:line>
            </w:pict>
          </mc:Fallback>
        </mc:AlternateContent>
      </w:r>
      <w:r w:rsidR="0011708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39" behindDoc="0" locked="0" layoutInCell="1" allowOverlap="1" wp14:anchorId="74D254FC" wp14:editId="2B5143FE">
                <wp:simplePos x="0" y="0"/>
                <wp:positionH relativeFrom="column">
                  <wp:posOffset>942975</wp:posOffset>
                </wp:positionH>
                <wp:positionV relativeFrom="paragraph">
                  <wp:posOffset>100965</wp:posOffset>
                </wp:positionV>
                <wp:extent cx="0" cy="314325"/>
                <wp:effectExtent l="0" t="0" r="19050" b="28575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50175CA4" id="Прямая соединительная линия 16" o:spid="_x0000_s1026" style="position:absolute;z-index:2516541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25pt,7.95pt" to="74.2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" strokecolor="#5b9bd5 [3204]" strokeweight=".5pt">
                <v:stroke joinstyle="miter"/>
              </v:line>
            </w:pict>
          </mc:Fallback>
        </mc:AlternateContent>
      </w:r>
      <w:r w:rsidR="00055008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14" behindDoc="0" locked="0" layoutInCell="1" allowOverlap="1" wp14:anchorId="45C49118" wp14:editId="3F247A3B">
                <wp:simplePos x="0" y="0"/>
                <wp:positionH relativeFrom="column">
                  <wp:posOffset>4638675</wp:posOffset>
                </wp:positionH>
                <wp:positionV relativeFrom="paragraph">
                  <wp:posOffset>100965</wp:posOffset>
                </wp:positionV>
                <wp:extent cx="0" cy="438150"/>
                <wp:effectExtent l="0" t="0" r="19050" b="19050"/>
                <wp:wrapNone/>
                <wp:docPr id="19" name="Прямая соединительная линия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52CE89D" id="Прямая соединительная линия 19" o:spid="_x0000_s1026" style="position:absolute;z-index:2516531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25pt,7.95pt" to="365.25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</w:p>
    <w:p w14:paraId="498E49E1" w14:textId="3CB7FE16" w:rsidR="004627F7" w:rsidRDefault="00044160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787D91" wp14:editId="43C25FC7">
                <wp:simplePos x="0" y="0"/>
                <wp:positionH relativeFrom="column">
                  <wp:posOffset>6791325</wp:posOffset>
                </wp:positionH>
                <wp:positionV relativeFrom="paragraph">
                  <wp:posOffset>120650</wp:posOffset>
                </wp:positionV>
                <wp:extent cx="2952750" cy="1433195"/>
                <wp:effectExtent l="0" t="0" r="19050" b="1460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143319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8C0D5A" w14:textId="0F489086" w:rsidR="0047333F" w:rsidRPr="004030F8" w:rsidRDefault="008E7291" w:rsidP="004C46A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Замораживание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Замораживать (блокировать) денежные средства или иное имущество и информировать Росфинмониторинг</w:t>
                              </w:r>
                            </w:hyperlink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 xml:space="preserve"> о применении</w:t>
                            </w:r>
                            <w:r w:rsidR="0047333F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 xml:space="preserve"> (отмене)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 xml:space="preserve"> указанных мер</w:t>
                            </w:r>
                            <w:r w:rsidR="0047333F" w:rsidRPr="002E6CE2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</w:t>
                            </w:r>
                            <w:r w:rsidR="0047333F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10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C787D91" id="Прямоугольник 9" o:spid="_x0000_s1028" style="position:absolute;left:0;text-align:left;margin-left:534.75pt;margin-top:9.5pt;width:232.5pt;height:11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" fillcolor="white [3201]" strokecolor="#4472c4 [3208]" strokeweight="1pt">
                <v:textbox>
                  <w:txbxContent>
                    <w:p w14:paraId="228C0D5A" w14:textId="0F489086" w:rsidR="0047333F" w:rsidRPr="004030F8" w:rsidRDefault="001867C1" w:rsidP="004C46A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Замораживание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Замораживать (блокировать) денежные средства или иное имущество и информировать Росфинмониторинг</w:t>
                        </w:r>
                      </w:hyperlink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single"/>
                        </w:rPr>
                        <w:t xml:space="preserve"> о применении</w:t>
                      </w:r>
                      <w:r w:rsidR="0047333F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single"/>
                        </w:rPr>
                        <w:t xml:space="preserve"> (отмене)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single"/>
                        </w:rPr>
                        <w:t xml:space="preserve"> указанных мер</w:t>
                      </w:r>
                      <w:r w:rsidR="0047333F" w:rsidRPr="002E6CE2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</w:t>
                      </w:r>
                      <w:r w:rsidR="0047333F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10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 w:rsidR="0011708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42A03AA3" wp14:editId="16719191">
                <wp:simplePos x="0" y="0"/>
                <wp:positionH relativeFrom="column">
                  <wp:posOffset>8401050</wp:posOffset>
                </wp:positionH>
                <wp:positionV relativeFrom="paragraph">
                  <wp:posOffset>1561465</wp:posOffset>
                </wp:positionV>
                <wp:extent cx="0" cy="257175"/>
                <wp:effectExtent l="0" t="0" r="19050" b="28575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BD777E4" id="Прямая соединительная линия 24" o:spid="_x0000_s1026" style="position:absolute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1.5pt,122.95pt" to="661.5pt,1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" strokecolor="#5b9bd5 [3204]" strokeweight=".5pt">
                <v:stroke joinstyle="miter"/>
              </v:line>
            </w:pict>
          </mc:Fallback>
        </mc:AlternateContent>
      </w:r>
    </w:p>
    <w:p w14:paraId="72B5142D" w14:textId="07F2A0BD" w:rsidR="004627F7" w:rsidRDefault="005C5F4E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5914AD" wp14:editId="14402997">
                <wp:simplePos x="0" y="0"/>
                <wp:positionH relativeFrom="column">
                  <wp:posOffset>2876550</wp:posOffset>
                </wp:positionH>
                <wp:positionV relativeFrom="paragraph">
                  <wp:posOffset>6985</wp:posOffset>
                </wp:positionV>
                <wp:extent cx="3629025" cy="1019175"/>
                <wp:effectExtent l="0" t="0" r="28575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019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18DC58" w14:textId="77777777" w:rsidR="0047333F" w:rsidRPr="005C5F4E" w:rsidRDefault="0047333F" w:rsidP="005C5F4E">
                            <w:pPr>
                              <w:pStyle w:val="a4"/>
                              <w:jc w:val="center"/>
                              <w:rPr>
                                <w:rStyle w:val="a3"/>
                                <w:rFonts w:ascii="Times New Roman" w:hAnsi="Times New Roman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C5F4E">
                              <w:rPr>
                                <w:rFonts w:ascii="Times New Roman" w:hAnsi="Times New Roman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fldChar w:fldCharType="begin"/>
                            </w:r>
                            <w:r w:rsidRPr="005C5F4E">
                              <w:rPr>
                                <w:rFonts w:ascii="Times New Roman" w:hAnsi="Times New Roman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instrText xml:space="preserve"> HYPERLINK  \l "Проведение" </w:instrText>
                            </w:r>
                            <w:r w:rsidRPr="005C5F4E">
                              <w:rPr>
                                <w:rFonts w:ascii="Times New Roman" w:hAnsi="Times New Roman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fldChar w:fldCharType="separate"/>
                            </w:r>
                            <w:r w:rsidRPr="005C5F4E">
                              <w:rPr>
                                <w:rStyle w:val="a3"/>
                                <w:rFonts w:ascii="Times New Roman" w:hAnsi="Times New Roman"/>
                                <w:color w:val="0070C0"/>
                                <w:sz w:val="24"/>
                                <w:szCs w:val="24"/>
                              </w:rPr>
                              <w:t xml:space="preserve">Проводить идентификацию клиентов, представителей клиентов, выгодоприобретателей </w:t>
                            </w:r>
                            <w:r w:rsidRPr="005C5F4E">
                              <w:rPr>
                                <w:rStyle w:val="a3"/>
                                <w:rFonts w:ascii="Times New Roman" w:hAnsi="Times New Roman"/>
                                <w:color w:val="0070C0"/>
                                <w:sz w:val="24"/>
                                <w:szCs w:val="24"/>
                              </w:rPr>
                              <w:br/>
                              <w:t>и бенефициарных владельцев.</w:t>
                            </w:r>
                          </w:p>
                          <w:p w14:paraId="43C8EDAE" w14:textId="27CA1342" w:rsidR="0047333F" w:rsidRPr="005C5F4E" w:rsidRDefault="0047333F" w:rsidP="005C5F4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5C5F4E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>Фиксировать и обновлять сведения о клиенте</w:t>
                            </w:r>
                            <w:r w:rsidRPr="005C5F4E">
                              <w:rPr>
                                <w:rFonts w:ascii="Times New Roman" w:eastAsia="Calibri" w:hAnsi="Times New Roman" w:cs="Times New Roman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fldChar w:fldCharType="end"/>
                            </w:r>
                            <w:r w:rsidRPr="005C5F4E">
                              <w:rPr>
                                <w:rFonts w:ascii="Times New Roman" w:eastAsia="Calibri" w:hAnsi="Times New Roman" w:cs="Times New Roman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>, формировать досье</w:t>
                            </w:r>
                            <w:r w:rsidRPr="005C5F4E">
                              <w:rPr>
                                <w:rFonts w:ascii="Times New Roman" w:eastAsia="Calibri" w:hAnsi="Times New Roman" w:cs="Times New Roman"/>
                                <w:color w:val="0070C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C5F4E">
                              <w:rPr>
                                <w:rFonts w:ascii="Times New Roman" w:hAnsi="Times New Roman"/>
                                <w:color w:val="0070C0"/>
                                <w:sz w:val="24"/>
                                <w:szCs w:val="24"/>
                              </w:rPr>
                              <w:t>[4]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2E5914AD" id="Прямоугольник 4" o:spid="_x0000_s1029" style="position:absolute;left:0;text-align:left;margin-left:226.5pt;margin-top:.55pt;width:285.75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" fillcolor="white [3201]" strokecolor="#4472c4 [3208]" strokeweight="1pt">
                <v:textbox>
                  <w:txbxContent>
                    <w:p w14:paraId="6F18DC58" w14:textId="77777777" w:rsidR="0047333F" w:rsidRPr="005C5F4E" w:rsidRDefault="0047333F" w:rsidP="005C5F4E">
                      <w:pPr>
                        <w:pStyle w:val="a4"/>
                        <w:jc w:val="center"/>
                        <w:rPr>
                          <w:rStyle w:val="a3"/>
                          <w:rFonts w:ascii="Times New Roman" w:hAnsi="Times New Roman"/>
                          <w:color w:val="0070C0"/>
                          <w:sz w:val="24"/>
                          <w:szCs w:val="24"/>
                        </w:rPr>
                      </w:pPr>
                      <w:r w:rsidRPr="005C5F4E">
                        <w:rPr>
                          <w:rFonts w:ascii="Times New Roman" w:hAnsi="Times New Roman"/>
                          <w:color w:val="0070C0"/>
                          <w:sz w:val="24"/>
                          <w:szCs w:val="24"/>
                          <w:u w:val="single"/>
                        </w:rPr>
                        <w:fldChar w:fldCharType="begin"/>
                      </w:r>
                      <w:r w:rsidRPr="005C5F4E">
                        <w:rPr>
                          <w:rFonts w:ascii="Times New Roman" w:hAnsi="Times New Roman"/>
                          <w:color w:val="0070C0"/>
                          <w:sz w:val="24"/>
                          <w:szCs w:val="24"/>
                          <w:u w:val="single"/>
                        </w:rPr>
                        <w:instrText xml:space="preserve"> HYPERLINK  \l "Проведение" </w:instrText>
                      </w:r>
                      <w:r w:rsidRPr="005C5F4E">
                        <w:rPr>
                          <w:rFonts w:ascii="Times New Roman" w:hAnsi="Times New Roman"/>
                          <w:color w:val="0070C0"/>
                          <w:sz w:val="24"/>
                          <w:szCs w:val="24"/>
                          <w:u w:val="single"/>
                        </w:rPr>
                        <w:fldChar w:fldCharType="separate"/>
                      </w:r>
                      <w:r w:rsidRPr="005C5F4E">
                        <w:rPr>
                          <w:rStyle w:val="a3"/>
                          <w:rFonts w:ascii="Times New Roman" w:hAnsi="Times New Roman"/>
                          <w:color w:val="0070C0"/>
                          <w:sz w:val="24"/>
                          <w:szCs w:val="24"/>
                        </w:rPr>
                        <w:t xml:space="preserve">Проводить идентификацию клиентов, представителей клиентов, выгодоприобретателей </w:t>
                      </w:r>
                      <w:r w:rsidRPr="005C5F4E">
                        <w:rPr>
                          <w:rStyle w:val="a3"/>
                          <w:rFonts w:ascii="Times New Roman" w:hAnsi="Times New Roman"/>
                          <w:color w:val="0070C0"/>
                          <w:sz w:val="24"/>
                          <w:szCs w:val="24"/>
                        </w:rPr>
                        <w:br/>
                        <w:t>и бенефициарных владельцев.</w:t>
                      </w:r>
                    </w:p>
                    <w:p w14:paraId="43C8EDAE" w14:textId="27CA1342" w:rsidR="0047333F" w:rsidRPr="005C5F4E" w:rsidRDefault="0047333F" w:rsidP="005C5F4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</w:pPr>
                      <w:r w:rsidRPr="005C5F4E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4"/>
                          <w:szCs w:val="24"/>
                        </w:rPr>
                        <w:t>Фиксировать и обновлять сведения о клиенте</w:t>
                      </w:r>
                      <w:r w:rsidRPr="005C5F4E">
                        <w:rPr>
                          <w:rFonts w:ascii="Times New Roman" w:eastAsia="Calibri" w:hAnsi="Times New Roman" w:cs="Times New Roman"/>
                          <w:color w:val="0070C0"/>
                          <w:sz w:val="24"/>
                          <w:szCs w:val="24"/>
                          <w:u w:val="single"/>
                        </w:rPr>
                        <w:fldChar w:fldCharType="end"/>
                      </w:r>
                      <w:r w:rsidRPr="005C5F4E">
                        <w:rPr>
                          <w:rFonts w:ascii="Times New Roman" w:eastAsia="Calibri" w:hAnsi="Times New Roman" w:cs="Times New Roman"/>
                          <w:color w:val="0070C0"/>
                          <w:sz w:val="24"/>
                          <w:szCs w:val="24"/>
                          <w:u w:val="single"/>
                        </w:rPr>
                        <w:t>, формировать досье</w:t>
                      </w:r>
                      <w:r w:rsidRPr="005C5F4E">
                        <w:rPr>
                          <w:rFonts w:ascii="Times New Roman" w:eastAsia="Calibri" w:hAnsi="Times New Roman" w:cs="Times New Roman"/>
                          <w:color w:val="0070C0"/>
                          <w:sz w:val="24"/>
                          <w:szCs w:val="24"/>
                        </w:rPr>
                        <w:t xml:space="preserve"> </w:t>
                      </w:r>
                      <w:r w:rsidRPr="005C5F4E">
                        <w:rPr>
                          <w:rFonts w:ascii="Times New Roman" w:hAnsi="Times New Roman"/>
                          <w:color w:val="0070C0"/>
                          <w:sz w:val="24"/>
                          <w:szCs w:val="24"/>
                        </w:rPr>
                        <w:t>[4]</w:t>
                      </w:r>
                    </w:p>
                  </w:txbxContent>
                </v:textbox>
              </v:rect>
            </w:pict>
          </mc:Fallback>
        </mc:AlternateContent>
      </w:r>
      <w:r w:rsidR="000441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09D16C" wp14:editId="75B0FBCA">
                <wp:simplePos x="0" y="0"/>
                <wp:positionH relativeFrom="column">
                  <wp:posOffset>47624</wp:posOffset>
                </wp:positionH>
                <wp:positionV relativeFrom="paragraph">
                  <wp:posOffset>6985</wp:posOffset>
                </wp:positionV>
                <wp:extent cx="2066925" cy="1019175"/>
                <wp:effectExtent l="0" t="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1019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DB9C4" w14:textId="77777777" w:rsidR="0047333F" w:rsidRPr="004030F8" w:rsidRDefault="0047333F" w:rsidP="00891138">
                            <w:pPr>
                              <w:pStyle w:val="a4"/>
                              <w:jc w:val="center"/>
                              <w:rPr>
                                <w:rStyle w:val="a3"/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instrText xml:space="preserve"> HYPERLINK  \l "Разрабртка" </w:instrText>
                            </w:r>
                            <w:r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4030F8">
                              <w:rPr>
                                <w:rStyle w:val="a3"/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t>Разработать ПВК,</w:t>
                            </w:r>
                          </w:p>
                          <w:p w14:paraId="3C2C49C7" w14:textId="4EB7245F" w:rsidR="0047333F" w:rsidRPr="004030F8" w:rsidRDefault="0047333F" w:rsidP="00891138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030F8">
                              <w:rPr>
                                <w:rStyle w:val="a3"/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t>Обновлять ПВК</w:t>
                            </w:r>
                            <w:r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fldChar w:fldCharType="end"/>
                            </w:r>
                            <w:r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[1]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C09D16C" id="Прямоугольник 1" o:spid="_x0000_s1030" style="position:absolute;left:0;text-align:left;margin-left:3.75pt;margin-top:.55pt;width:162.75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" fillcolor="white [3201]" strokecolor="#4472c4 [3208]" strokeweight="1pt">
                <v:textbox>
                  <w:txbxContent>
                    <w:p w14:paraId="13DDB9C4" w14:textId="77777777" w:rsidR="0047333F" w:rsidRPr="004030F8" w:rsidRDefault="0047333F" w:rsidP="00891138">
                      <w:pPr>
                        <w:pStyle w:val="a4"/>
                        <w:jc w:val="center"/>
                        <w:rPr>
                          <w:rStyle w:val="a3"/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</w:pPr>
                      <w:r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fldChar w:fldCharType="begin"/>
                      </w:r>
                      <w:r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instrText xml:space="preserve"> HYPERLINK  \l "Разрабртка" </w:instrText>
                      </w:r>
                      <w:r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fldChar w:fldCharType="separate"/>
                      </w:r>
                      <w:r w:rsidRPr="004030F8">
                        <w:rPr>
                          <w:rStyle w:val="a3"/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t>Разработать ПВК,</w:t>
                      </w:r>
                    </w:p>
                    <w:p w14:paraId="3C2C49C7" w14:textId="4EB7245F" w:rsidR="0047333F" w:rsidRPr="004030F8" w:rsidRDefault="0047333F" w:rsidP="00891138">
                      <w:pPr>
                        <w:pStyle w:val="a4"/>
                        <w:jc w:val="center"/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  <w:lang w:val="en-US"/>
                        </w:rPr>
                      </w:pPr>
                      <w:r w:rsidRPr="004030F8">
                        <w:rPr>
                          <w:rStyle w:val="a3"/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t>Обновлять ПВК</w:t>
                      </w:r>
                      <w:r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fldChar w:fldCharType="end"/>
                      </w:r>
                      <w:r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  <w:lang w:val="en-US"/>
                        </w:rPr>
                        <w:t>[1]</w:t>
                      </w:r>
                    </w:p>
                  </w:txbxContent>
                </v:textbox>
              </v:rect>
            </w:pict>
          </mc:Fallback>
        </mc:AlternateContent>
      </w:r>
    </w:p>
    <w:p w14:paraId="27D40194" w14:textId="520D5B17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B4D4EBB" w14:textId="741F5916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D205BF" w14:textId="0E05765A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333180" w14:textId="41E05A6F" w:rsidR="004627F7" w:rsidRDefault="004627F7" w:rsidP="0089065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FECF6B" w14:textId="1A8870C2" w:rsidR="004627F7" w:rsidRDefault="00117082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64" behindDoc="0" locked="0" layoutInCell="1" allowOverlap="1" wp14:anchorId="39FBFA26" wp14:editId="42ECE055">
                <wp:simplePos x="0" y="0"/>
                <wp:positionH relativeFrom="column">
                  <wp:posOffset>4638675</wp:posOffset>
                </wp:positionH>
                <wp:positionV relativeFrom="paragraph">
                  <wp:posOffset>114935</wp:posOffset>
                </wp:positionV>
                <wp:extent cx="0" cy="257175"/>
                <wp:effectExtent l="0" t="0" r="19050" b="28575"/>
                <wp:wrapNone/>
                <wp:docPr id="20" name="Прямая соединительная линия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223B706A" id="Прямая соединительная линия 20" o:spid="_x0000_s1026" style="position:absolute;z-index:251651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5.25pt,9.05pt" to="365.2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BD1B2D6" wp14:editId="05249222">
                <wp:simplePos x="0" y="0"/>
                <wp:positionH relativeFrom="column">
                  <wp:posOffset>2878455</wp:posOffset>
                </wp:positionH>
                <wp:positionV relativeFrom="paragraph">
                  <wp:posOffset>866775</wp:posOffset>
                </wp:positionV>
                <wp:extent cx="3629025" cy="541020"/>
                <wp:effectExtent l="0" t="0" r="28575" b="11430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5410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80E783" w14:textId="3B8A0CB6" w:rsidR="0047333F" w:rsidRPr="004030F8" w:rsidRDefault="008E7291" w:rsidP="008911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Изучение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Отказывать клиент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у в приеме на обслуживание</w:t>
                            </w:r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[6]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BD1B2D6" id="Прямоугольник 27" o:spid="_x0000_s1031" style="position:absolute;left:0;text-align:left;margin-left:226.65pt;margin-top:68.25pt;width:285.75pt;height:42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" fillcolor="white [3201]" strokecolor="#4472c4 [3208]" strokeweight="1pt">
                <v:textbox>
                  <w:txbxContent>
                    <w:p w14:paraId="2E80E783" w14:textId="3B8A0CB6" w:rsidR="0047333F" w:rsidRPr="004030F8" w:rsidRDefault="001867C1" w:rsidP="00891138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Изучение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Отказывать клиент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у в приеме на обслуживание</w:t>
                      </w:r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[6]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46BB03" wp14:editId="6706C651">
                <wp:simplePos x="0" y="0"/>
                <wp:positionH relativeFrom="column">
                  <wp:posOffset>4638675</wp:posOffset>
                </wp:positionH>
                <wp:positionV relativeFrom="paragraph">
                  <wp:posOffset>1409065</wp:posOffset>
                </wp:positionV>
                <wp:extent cx="0" cy="257175"/>
                <wp:effectExtent l="0" t="0" r="19050" b="28575"/>
                <wp:wrapNone/>
                <wp:docPr id="28" name="Прямая соединительная линия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D499267" id="Прямая соединительная линия 28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5.25pt,110.95pt" to="365.25pt,1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81F3F4B" wp14:editId="09F2F276">
                <wp:simplePos x="0" y="0"/>
                <wp:positionH relativeFrom="column">
                  <wp:posOffset>2878455</wp:posOffset>
                </wp:positionH>
                <wp:positionV relativeFrom="paragraph">
                  <wp:posOffset>1591310</wp:posOffset>
                </wp:positionV>
                <wp:extent cx="3629025" cy="643255"/>
                <wp:effectExtent l="0" t="0" r="2857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6432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05CB31" w14:textId="25A117EE" w:rsidR="0047333F" w:rsidRPr="004030F8" w:rsidRDefault="008E7291" w:rsidP="001923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Оценка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Оценивать риск совершения клиентами операций в целях ОД/ФТ</w:t>
                              </w:r>
                            </w:hyperlink>
                            <w:r w:rsidR="0047333F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/ЭД</w:t>
                            </w:r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[7]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81F3F4B" id="Прямоугольник 8" o:spid="_x0000_s1032" style="position:absolute;left:0;text-align:left;margin-left:226.65pt;margin-top:125.3pt;width:285.75pt;height:50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" fillcolor="white [3201]" strokecolor="#4472c4 [3208]" strokeweight="1pt">
                <v:textbox>
                  <w:txbxContent>
                    <w:p w14:paraId="4A05CB31" w14:textId="25A117EE" w:rsidR="0047333F" w:rsidRPr="004030F8" w:rsidRDefault="001867C1" w:rsidP="00192370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Оценка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Оценивать риск совершения клиентами операций в целях ОД/ФТ</w:t>
                        </w:r>
                      </w:hyperlink>
                      <w:r w:rsidR="0047333F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/ЭД</w:t>
                      </w:r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[7]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1559F9" wp14:editId="484C54F6">
                <wp:simplePos x="0" y="0"/>
                <wp:positionH relativeFrom="column">
                  <wp:posOffset>4638675</wp:posOffset>
                </wp:positionH>
                <wp:positionV relativeFrom="paragraph">
                  <wp:posOffset>2233930</wp:posOffset>
                </wp:positionV>
                <wp:extent cx="0" cy="209550"/>
                <wp:effectExtent l="0" t="0" r="19050" b="19050"/>
                <wp:wrapNone/>
                <wp:docPr id="22" name="Прямая соединительная линия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7434B06" id="Прямая соединительная линия 22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25pt,175.9pt" to="365.25pt,1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6E9C5E" wp14:editId="33642EC5">
                <wp:simplePos x="0" y="0"/>
                <wp:positionH relativeFrom="column">
                  <wp:posOffset>2876550</wp:posOffset>
                </wp:positionH>
                <wp:positionV relativeFrom="paragraph">
                  <wp:posOffset>2444115</wp:posOffset>
                </wp:positionV>
                <wp:extent cx="3629025" cy="1066800"/>
                <wp:effectExtent l="0" t="0" r="28575" b="1905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0E6C90" w14:textId="117A7B9C" w:rsidR="0047333F" w:rsidRPr="004030F8" w:rsidRDefault="008E7291" w:rsidP="000441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Выявление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Выявлять операции, которые осуществляются или могут быть осуществлены в целях ОД/ФТ, и информировать о них Росфинмониторинг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[8]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86E9C5E" id="Прямоугольник 12" o:spid="_x0000_s1033" style="position:absolute;left:0;text-align:left;margin-left:226.5pt;margin-top:192.45pt;width:285.75pt;height:8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" fillcolor="white [3201]" strokecolor="#4472c4 [3208]" strokeweight="1pt">
                <v:textbox>
                  <w:txbxContent>
                    <w:p w14:paraId="620E6C90" w14:textId="117A7B9C" w:rsidR="0047333F" w:rsidRPr="004030F8" w:rsidRDefault="001867C1" w:rsidP="00044160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Выявление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Выявлять операции, которые осуществляются или могут быть осуществлены в целях ОД/ФТ, и информировать о них Росфинмониторинг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[8]</w:t>
                      </w:r>
                    </w:p>
                  </w:txbxContent>
                </v:textbox>
              </v:rect>
            </w:pict>
          </mc:Fallback>
        </mc:AlternateContent>
      </w:r>
    </w:p>
    <w:p w14:paraId="5768267E" w14:textId="3509BB3E" w:rsidR="004627F7" w:rsidRDefault="00117082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4ADC35" wp14:editId="25630765">
                <wp:simplePos x="0" y="0"/>
                <wp:positionH relativeFrom="column">
                  <wp:posOffset>942975</wp:posOffset>
                </wp:positionH>
                <wp:positionV relativeFrom="paragraph">
                  <wp:posOffset>58420</wp:posOffset>
                </wp:positionV>
                <wp:extent cx="0" cy="295275"/>
                <wp:effectExtent l="0" t="0" r="19050" b="2857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A152ACE"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25pt,4.6pt" to="74.25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" strokecolor="#5b9bd5 [3204]" strokeweight=".5pt">
                <v:stroke joinstyle="miter"/>
              </v:line>
            </w:pict>
          </mc:Fallback>
        </mc:AlternateContent>
      </w:r>
    </w:p>
    <w:p w14:paraId="51999BE5" w14:textId="10059EC0" w:rsidR="004627F7" w:rsidRDefault="00117082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681181" wp14:editId="631F80A3">
                <wp:simplePos x="0" y="0"/>
                <wp:positionH relativeFrom="column">
                  <wp:posOffset>2878455</wp:posOffset>
                </wp:positionH>
                <wp:positionV relativeFrom="paragraph">
                  <wp:posOffset>46990</wp:posOffset>
                </wp:positionV>
                <wp:extent cx="3629025" cy="387706"/>
                <wp:effectExtent l="0" t="0" r="28575" b="1270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38770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A6DA4" w14:textId="3A168120" w:rsidR="0047333F" w:rsidRPr="004030F8" w:rsidRDefault="008E7291" w:rsidP="008911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Изучение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Изучать клиентов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[5]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18681181" id="Прямоугольник 5" o:spid="_x0000_s1034" style="position:absolute;left:0;text-align:left;margin-left:226.65pt;margin-top:3.7pt;width:285.7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" fillcolor="white [3201]" strokecolor="#4472c4 [3208]" strokeweight="1pt">
                <v:textbox>
                  <w:txbxContent>
                    <w:p w14:paraId="5BCA6DA4" w14:textId="3A168120" w:rsidR="0047333F" w:rsidRPr="004030F8" w:rsidRDefault="001867C1" w:rsidP="00891138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Изучение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Изучать клиентов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  <w:lang w:val="en-US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lang w:val="en-US"/>
                        </w:rPr>
                        <w:t>[5]</w:t>
                      </w:r>
                    </w:p>
                  </w:txbxContent>
                </v:textbox>
              </v:rect>
            </w:pict>
          </mc:Fallback>
        </mc:AlternateContent>
      </w:r>
    </w:p>
    <w:p w14:paraId="0CFE7E28" w14:textId="662EB5B7" w:rsidR="00651AE8" w:rsidRPr="00B85ABC" w:rsidRDefault="00117082" w:rsidP="0089065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46191B" wp14:editId="239B1A78">
                <wp:simplePos x="0" y="0"/>
                <wp:positionH relativeFrom="column">
                  <wp:posOffset>47625</wp:posOffset>
                </wp:positionH>
                <wp:positionV relativeFrom="paragraph">
                  <wp:posOffset>31115</wp:posOffset>
                </wp:positionV>
                <wp:extent cx="2066925" cy="904875"/>
                <wp:effectExtent l="0" t="0" r="28575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904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FE6FF8" w14:textId="00C28F34" w:rsidR="0047333F" w:rsidRPr="004030F8" w:rsidRDefault="008E7291" w:rsidP="008911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Назначение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Назначить СДЛ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[2]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046191B" id="Прямоугольник 2" o:spid="_x0000_s1035" style="position:absolute;left:0;text-align:left;margin-left:3.75pt;margin-top:2.45pt;width:162.75pt;height:7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" fillcolor="white [3201]" strokecolor="#4472c4 [3208]" strokeweight="1pt">
                <v:textbox>
                  <w:txbxContent>
                    <w:p w14:paraId="22FE6FF8" w14:textId="00C28F34" w:rsidR="0047333F" w:rsidRPr="004030F8" w:rsidRDefault="001867C1" w:rsidP="00891138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Назначение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Назначить СДЛ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  <w:lang w:val="en-US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  <w:lang w:val="en-US"/>
                        </w:rPr>
                        <w:t>[2]</w:t>
                      </w:r>
                    </w:p>
                  </w:txbxContent>
                </v:textbox>
              </v:rect>
            </w:pict>
          </mc:Fallback>
        </mc:AlternateContent>
      </w:r>
    </w:p>
    <w:p w14:paraId="1A3A6F78" w14:textId="6938D279" w:rsidR="00B85ABC" w:rsidRPr="00EE6BB8" w:rsidRDefault="00044160" w:rsidP="0089065B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70B6C5" wp14:editId="21D2EC75">
                <wp:simplePos x="0" y="0"/>
                <wp:positionH relativeFrom="column">
                  <wp:posOffset>47625</wp:posOffset>
                </wp:positionH>
                <wp:positionV relativeFrom="paragraph">
                  <wp:posOffset>1155700</wp:posOffset>
                </wp:positionV>
                <wp:extent cx="2066925" cy="1209675"/>
                <wp:effectExtent l="0" t="0" r="28575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12096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C18C38" w14:textId="0C648EC1" w:rsidR="0047333F" w:rsidRPr="004030F8" w:rsidRDefault="008E7291" w:rsidP="00192370">
                            <w:pPr>
                              <w:pStyle w:val="a4"/>
                              <w:jc w:val="center"/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Регистрация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/>
                                  <w:color w:val="0070C0"/>
                                  <w:sz w:val="28"/>
                                  <w:szCs w:val="28"/>
                                </w:rPr>
                                <w:t xml:space="preserve">Зарегистрировать Личный кабинет </w:t>
                              </w:r>
                              <w:r w:rsidR="0047333F" w:rsidRPr="004030F8">
                                <w:rPr>
                                  <w:rStyle w:val="a3"/>
                                  <w:rFonts w:ascii="Times New Roman" w:hAnsi="Times New Roman"/>
                                  <w:color w:val="0070C0"/>
                                  <w:sz w:val="28"/>
                                  <w:szCs w:val="28"/>
                                </w:rPr>
                                <w:br/>
                                <w:t>на сайте Росфинмониторинга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/>
                                <w:color w:val="0070C0"/>
                                <w:sz w:val="28"/>
                                <w:szCs w:val="28"/>
                              </w:rPr>
                              <w:t>[3]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6770B6C5" id="Прямоугольник 3" o:spid="_x0000_s1036" style="position:absolute;left:0;text-align:left;margin-left:3.75pt;margin-top:91pt;width:162.75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" fillcolor="white [3201]" strokecolor="#4472c4 [3208]" strokeweight="1pt">
                <v:textbox>
                  <w:txbxContent>
                    <w:p w14:paraId="5FC18C38" w14:textId="0C648EC1" w:rsidR="0047333F" w:rsidRPr="004030F8" w:rsidRDefault="001867C1" w:rsidP="00192370">
                      <w:pPr>
                        <w:pStyle w:val="a4"/>
                        <w:jc w:val="center"/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</w:pPr>
                      <w:hyperlink w:anchor="Регистрация" w:history="1">
                        <w:r w:rsidR="0047333F" w:rsidRPr="004030F8">
                          <w:rPr>
                            <w:rStyle w:val="a3"/>
                            <w:rFonts w:ascii="Times New Roman" w:hAnsi="Times New Roman"/>
                            <w:color w:val="0070C0"/>
                            <w:sz w:val="28"/>
                            <w:szCs w:val="28"/>
                          </w:rPr>
                          <w:t xml:space="preserve">Зарегистрировать Личный кабинет </w:t>
                        </w:r>
                        <w:r w:rsidR="0047333F" w:rsidRPr="004030F8">
                          <w:rPr>
                            <w:rStyle w:val="a3"/>
                            <w:rFonts w:ascii="Times New Roman" w:hAnsi="Times New Roman"/>
                            <w:color w:val="0070C0"/>
                            <w:sz w:val="28"/>
                            <w:szCs w:val="28"/>
                          </w:rPr>
                          <w:br/>
                          <w:t>на сайте Росфинмониторинга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/>
                          <w:color w:val="0070C0"/>
                          <w:sz w:val="28"/>
                          <w:szCs w:val="28"/>
                        </w:rPr>
                        <w:t>[3]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7AA4C5" wp14:editId="2E36A313">
                <wp:simplePos x="0" y="0"/>
                <wp:positionH relativeFrom="column">
                  <wp:posOffset>6791325</wp:posOffset>
                </wp:positionH>
                <wp:positionV relativeFrom="paragraph">
                  <wp:posOffset>2489200</wp:posOffset>
                </wp:positionV>
                <wp:extent cx="2952750" cy="756285"/>
                <wp:effectExtent l="0" t="0" r="19050" b="24765"/>
                <wp:wrapNone/>
                <wp:docPr id="30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7562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DD3690" w14:textId="41E1EE92" w:rsidR="0047333F" w:rsidRPr="00044160" w:rsidRDefault="0047333F" w:rsidP="001923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5E3776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Направлять информацию по запросу Росфинмониторинга</w:t>
                            </w:r>
                            <w:r w:rsidRPr="00044160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  <w:r w:rsidRPr="00044160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[14]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77AA4C5" id="Прямоугольник 30" o:spid="_x0000_s1037" style="position:absolute;left:0;text-align:left;margin-left:534.75pt;margin-top:196pt;width:232.5pt;height:59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" fillcolor="white [3201]" strokecolor="#4472c4 [3208]" strokeweight="1pt">
                <v:textbox>
                  <w:txbxContent>
                    <w:p w14:paraId="64DD3690" w14:textId="41E1EE92" w:rsidR="0047333F" w:rsidRPr="00044160" w:rsidRDefault="0047333F" w:rsidP="00192370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r w:rsidRPr="005E3776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single"/>
                        </w:rPr>
                        <w:t>Направлять информацию по запросу Росфинмониторинга</w:t>
                      </w:r>
                      <w:r w:rsidRPr="00044160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  <w:r w:rsidRPr="00044160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[14]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C84FC43" wp14:editId="63D75090">
                <wp:simplePos x="0" y="0"/>
                <wp:positionH relativeFrom="column">
                  <wp:posOffset>6791325</wp:posOffset>
                </wp:positionH>
                <wp:positionV relativeFrom="paragraph">
                  <wp:posOffset>1689100</wp:posOffset>
                </wp:positionV>
                <wp:extent cx="2952750" cy="584835"/>
                <wp:effectExtent l="0" t="0" r="19050" b="2476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584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9DF6E" w14:textId="1CE7E2A7" w:rsidR="0047333F" w:rsidRPr="004030F8" w:rsidRDefault="008E7291" w:rsidP="001923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Обучение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Проводить обучение сотрудников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 w:rsidR="0047333F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3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C84FC43" id="Прямоугольник 13" o:spid="_x0000_s1038" style="position:absolute;left:0;text-align:left;margin-left:534.75pt;margin-top:133pt;width:232.5pt;height:46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" fillcolor="white [3201]" strokecolor="#4472c4 [3208]" strokeweight="1pt">
                <v:textbox>
                  <w:txbxContent>
                    <w:p w14:paraId="3609DF6E" w14:textId="1CE7E2A7" w:rsidR="0047333F" w:rsidRPr="004030F8" w:rsidRDefault="001867C1" w:rsidP="00192370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Обучение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Проводить обучение сотрудников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  <w:lang w:val="en-US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lang w:val="en-US"/>
                        </w:rPr>
                        <w:t>1</w:t>
                      </w:r>
                      <w:r w:rsidR="0047333F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3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5686DA" wp14:editId="582986D4">
                <wp:simplePos x="0" y="0"/>
                <wp:positionH relativeFrom="column">
                  <wp:posOffset>8391525</wp:posOffset>
                </wp:positionH>
                <wp:positionV relativeFrom="paragraph">
                  <wp:posOffset>2275840</wp:posOffset>
                </wp:positionV>
                <wp:extent cx="0" cy="209550"/>
                <wp:effectExtent l="0" t="0" r="1905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7140AD07" id="Прямая соединительная линия 29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0.75pt,179.2pt" to="660.75pt,1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2B58316A" wp14:editId="2EDB1437">
                <wp:simplePos x="0" y="0"/>
                <wp:positionH relativeFrom="column">
                  <wp:posOffset>8401050</wp:posOffset>
                </wp:positionH>
                <wp:positionV relativeFrom="paragraph">
                  <wp:posOffset>1471930</wp:posOffset>
                </wp:positionV>
                <wp:extent cx="0" cy="209550"/>
                <wp:effectExtent l="0" t="0" r="19050" b="19050"/>
                <wp:wrapNone/>
                <wp:docPr id="26" name="Прямая соединительная линия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6A85DCE" id="Прямая соединительная линия 26" o:spid="_x0000_s1026" style="position:absolute;z-index:251657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1.5pt,115.9pt" to="661.5pt,13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" strokecolor="#5b9bd5 [3204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752F9F" wp14:editId="2A76E73D">
                <wp:simplePos x="0" y="0"/>
                <wp:positionH relativeFrom="column">
                  <wp:posOffset>6791325</wp:posOffset>
                </wp:positionH>
                <wp:positionV relativeFrom="paragraph">
                  <wp:posOffset>927100</wp:posOffset>
                </wp:positionV>
                <wp:extent cx="2952750" cy="6096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96415" w14:textId="4F18E913" w:rsidR="0047333F" w:rsidRPr="004030F8" w:rsidRDefault="008E7291" w:rsidP="001923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Конфиденциальность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Обеспечивать конфиденциальность информации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 w:rsidR="0047333F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2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3752F9F" id="Прямоугольник 11" o:spid="_x0000_s1039" style="position:absolute;left:0;text-align:left;margin-left:534.75pt;margin-top:73pt;width:232.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" fillcolor="white [3201]" strokecolor="#4472c4 [3208]" strokeweight="1pt">
                <v:textbox>
                  <w:txbxContent>
                    <w:p w14:paraId="67A96415" w14:textId="4F18E913" w:rsidR="0047333F" w:rsidRPr="004030F8" w:rsidRDefault="001867C1" w:rsidP="00192370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Конфиденциальность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Обеспечивать конфиденциальность информации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  <w:lang w:val="en-US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lang w:val="en-US"/>
                        </w:rPr>
                        <w:t>1</w:t>
                      </w:r>
                      <w:r w:rsidR="0047333F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2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88BABC" wp14:editId="4F6E6B95">
                <wp:simplePos x="0" y="0"/>
                <wp:positionH relativeFrom="column">
                  <wp:posOffset>6791325</wp:posOffset>
                </wp:positionH>
                <wp:positionV relativeFrom="paragraph">
                  <wp:posOffset>212725</wp:posOffset>
                </wp:positionV>
                <wp:extent cx="2952750" cy="495300"/>
                <wp:effectExtent l="0" t="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C49760" w14:textId="6E25FEDB" w:rsidR="0047333F" w:rsidRPr="004030F8" w:rsidRDefault="008E7291" w:rsidP="001923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hyperlink w:anchor="Хранение" w:history="1">
                              <w:r w:rsidR="0047333F" w:rsidRPr="004030F8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Хранить информацию</w:t>
                              </w:r>
                            </w:hyperlink>
                            <w:r w:rsidR="0047333F" w:rsidRPr="004030F8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lang w:val="en-US"/>
                              </w:rPr>
                              <w:t>1</w:t>
                            </w:r>
                            <w:r w:rsidR="0047333F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1</w:t>
                            </w:r>
                            <w:r w:rsidR="0047333F" w:rsidRPr="004030F8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0588BABC" id="Прямоугольник 10" o:spid="_x0000_s1040" style="position:absolute;left:0;text-align:left;margin-left:534.75pt;margin-top:16.75pt;width:232.5pt;height:3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" fillcolor="white [3201]" strokecolor="#4472c4 [3208]" strokeweight="1pt">
                <v:textbox>
                  <w:txbxContent>
                    <w:p w14:paraId="4DC49760" w14:textId="6E25FEDB" w:rsidR="0047333F" w:rsidRPr="004030F8" w:rsidRDefault="001867C1" w:rsidP="00192370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hyperlink w:anchor="Хранение" w:history="1">
                        <w:r w:rsidR="0047333F" w:rsidRPr="004030F8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Хранить информацию</w:t>
                        </w:r>
                      </w:hyperlink>
                      <w:r w:rsidR="0047333F" w:rsidRPr="004030F8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  <w:lang w:val="en-US"/>
                        </w:rPr>
                        <w:t xml:space="preserve"> 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lang w:val="en-US"/>
                        </w:rPr>
                        <w:t>1</w:t>
                      </w:r>
                      <w:r w:rsidR="0047333F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1</w:t>
                      </w:r>
                      <w:r w:rsidR="0047333F" w:rsidRPr="004030F8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]</w:t>
                      </w:r>
                    </w:p>
                  </w:txbxContent>
                </v:textbox>
              </v:rect>
            </w:pict>
          </mc:Fallback>
        </mc:AlternateContent>
      </w:r>
      <w:r w:rsidR="0011708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BED0F4" wp14:editId="6C2160E2">
                <wp:simplePos x="0" y="0"/>
                <wp:positionH relativeFrom="column">
                  <wp:posOffset>8401050</wp:posOffset>
                </wp:positionH>
                <wp:positionV relativeFrom="paragraph">
                  <wp:posOffset>714375</wp:posOffset>
                </wp:positionV>
                <wp:extent cx="0" cy="228600"/>
                <wp:effectExtent l="0" t="0" r="19050" b="19050"/>
                <wp:wrapNone/>
                <wp:docPr id="25" name="Прямая соединительная линия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BAF2C7F" id="Прямая соединительная линия 2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1.5pt,56.25pt" to="661.5pt,7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" strokecolor="#5b9bd5 [3204]" strokeweight=".5pt">
                <v:stroke joinstyle="miter"/>
              </v:line>
            </w:pict>
          </mc:Fallback>
        </mc:AlternateContent>
      </w:r>
      <w:r w:rsidR="0011708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46B04003" wp14:editId="2A80617C">
                <wp:simplePos x="0" y="0"/>
                <wp:positionH relativeFrom="column">
                  <wp:posOffset>4629150</wp:posOffset>
                </wp:positionH>
                <wp:positionV relativeFrom="paragraph">
                  <wp:posOffset>2679700</wp:posOffset>
                </wp:positionV>
                <wp:extent cx="0" cy="43815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6559880A" id="Прямая соединительная линия 23" o:spid="_x0000_s1026" style="position:absolute;z-index:25165618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4.5pt,211pt" to="364.5pt,2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" strokecolor="#5b9bd5 [3204]" strokeweight=".5pt">
                <v:stroke joinstyle="miter"/>
              </v:line>
            </w:pict>
          </mc:Fallback>
        </mc:AlternateContent>
      </w:r>
      <w:r w:rsidR="0011708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3BE756" wp14:editId="1A289AA8">
                <wp:simplePos x="0" y="0"/>
                <wp:positionH relativeFrom="column">
                  <wp:posOffset>2876549</wp:posOffset>
                </wp:positionH>
                <wp:positionV relativeFrom="paragraph">
                  <wp:posOffset>3003550</wp:posOffset>
                </wp:positionV>
                <wp:extent cx="3629025" cy="571500"/>
                <wp:effectExtent l="0" t="0" r="28575" b="19050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9025" cy="571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9B3E23" w14:textId="49AA0664" w:rsidR="0047333F" w:rsidRPr="00044160" w:rsidRDefault="0047333F" w:rsidP="0019237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5E3776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 xml:space="preserve">Информировать об отказе в </w:t>
                            </w:r>
                            <w:hyperlink w:anchor="Оценка" w:history="1">
                              <w:r w:rsidRPr="005E3776">
                                <w:rPr>
                                  <w:rStyle w:val="a3"/>
                                  <w:rFonts w:ascii="Times New Roman" w:hAnsi="Times New Roman" w:cs="Times New Roman"/>
                                  <w:color w:val="0070C0"/>
                                  <w:sz w:val="28"/>
                                  <w:szCs w:val="28"/>
                                </w:rPr>
                                <w:t>совершении</w:t>
                              </w:r>
                            </w:hyperlink>
                            <w:r w:rsidRPr="005E3776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 xml:space="preserve"> нотариальных действий</w:t>
                            </w:r>
                            <w:r w:rsidRPr="00044160">
                              <w:rPr>
                                <w:rStyle w:val="a3"/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  <w:u w:val="none"/>
                              </w:rPr>
                              <w:t xml:space="preserve"> </w:t>
                            </w:r>
                            <w:r w:rsidRPr="00044160">
                              <w:rPr>
                                <w:rFonts w:ascii="Times New Roman" w:hAnsi="Times New Roman" w:cs="Times New Roman"/>
                                <w:color w:val="0070C0"/>
                                <w:sz w:val="28"/>
                                <w:szCs w:val="28"/>
                              </w:rPr>
                              <w:t>[9]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B3BE756" id="Прямоугольник 15" o:spid="_x0000_s1041" style="position:absolute;left:0;text-align:left;margin-left:226.5pt;margin-top:236.5pt;width:285.75pt;height:4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" fillcolor="white [3201]" strokecolor="#4472c4 [3208]" strokeweight="1pt">
                <v:textbox>
                  <w:txbxContent>
                    <w:p w14:paraId="529B3E23" w14:textId="49AA0664" w:rsidR="0047333F" w:rsidRPr="00044160" w:rsidRDefault="0047333F" w:rsidP="00192370">
                      <w:pPr>
                        <w:jc w:val="center"/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</w:pPr>
                      <w:r w:rsidRPr="005E3776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single"/>
                        </w:rPr>
                        <w:t xml:space="preserve">Информировать об отказе в </w:t>
                      </w:r>
                      <w:hyperlink w:anchor="Оценка" w:history="1">
                        <w:r w:rsidRPr="005E3776">
                          <w:rPr>
                            <w:rStyle w:val="a3"/>
                            <w:rFonts w:ascii="Times New Roman" w:hAnsi="Times New Roman" w:cs="Times New Roman"/>
                            <w:color w:val="0070C0"/>
                            <w:sz w:val="28"/>
                            <w:szCs w:val="28"/>
                          </w:rPr>
                          <w:t>совершении</w:t>
                        </w:r>
                      </w:hyperlink>
                      <w:r w:rsidRPr="005E3776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 xml:space="preserve"> нотариальных действий</w:t>
                      </w:r>
                      <w:r w:rsidRPr="00044160">
                        <w:rPr>
                          <w:rStyle w:val="a3"/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  <w:u w:val="none"/>
                        </w:rPr>
                        <w:t xml:space="preserve"> </w:t>
                      </w:r>
                      <w:r w:rsidRPr="00044160">
                        <w:rPr>
                          <w:rFonts w:ascii="Times New Roman" w:hAnsi="Times New Roman" w:cs="Times New Roman"/>
                          <w:color w:val="0070C0"/>
                          <w:sz w:val="28"/>
                          <w:szCs w:val="28"/>
                        </w:rPr>
                        <w:t>[9]</w:t>
                      </w:r>
                    </w:p>
                  </w:txbxContent>
                </v:textbox>
              </v:rect>
            </w:pict>
          </mc:Fallback>
        </mc:AlternateContent>
      </w:r>
      <w:r w:rsidR="0011708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17056C" wp14:editId="22C1D2E2">
                <wp:simplePos x="0" y="0"/>
                <wp:positionH relativeFrom="column">
                  <wp:posOffset>4638675</wp:posOffset>
                </wp:positionH>
                <wp:positionV relativeFrom="paragraph">
                  <wp:posOffset>104775</wp:posOffset>
                </wp:positionV>
                <wp:extent cx="0" cy="228600"/>
                <wp:effectExtent l="0" t="0" r="19050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41C6EB08" id="Прямая соединительная линия 21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65.25pt,8.25pt" to="365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" strokecolor="#5b9bd5 [3204]" strokeweight=".5pt">
                <v:stroke joinstyle="miter"/>
              </v:line>
            </w:pict>
          </mc:Fallback>
        </mc:AlternateContent>
      </w:r>
      <w:r w:rsidR="00117082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4" behindDoc="0" locked="0" layoutInCell="1" allowOverlap="1" wp14:anchorId="682B9026" wp14:editId="49E4D91E">
                <wp:simplePos x="0" y="0"/>
                <wp:positionH relativeFrom="column">
                  <wp:posOffset>942975</wp:posOffset>
                </wp:positionH>
                <wp:positionV relativeFrom="paragraph">
                  <wp:posOffset>782955</wp:posOffset>
                </wp:positionV>
                <wp:extent cx="0" cy="352425"/>
                <wp:effectExtent l="0" t="0" r="1905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92BC4D5" id="Прямая соединительная линия 18" o:spid="_x0000_s1026" style="position:absolute;z-index:2516551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4.25pt,61.65pt" to="74.25pt,8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" strokecolor="#5b9bd5 [3204]" strokeweight=".5pt">
                <v:stroke joinstyle="miter"/>
              </v:line>
            </w:pict>
          </mc:Fallback>
        </mc:AlternateContent>
      </w:r>
    </w:p>
    <w:p w14:paraId="4ED30524" w14:textId="77777777" w:rsidR="00B85ABC" w:rsidRPr="00EE6BB8" w:rsidRDefault="00B85ABC" w:rsidP="0089065B">
      <w:pPr>
        <w:spacing w:after="0" w:line="240" w:lineRule="auto"/>
        <w:rPr>
          <w:rFonts w:ascii="Times New Roman" w:hAnsi="Times New Roman" w:cs="Times New Roman"/>
        </w:rPr>
        <w:sectPr w:rsidR="00B85ABC" w:rsidRPr="00EE6BB8" w:rsidSect="004627F7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4DF92E44" w14:textId="0BBDEF79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b/>
          <w:sz w:val="24"/>
          <w:szCs w:val="24"/>
        </w:rPr>
        <w:lastRenderedPageBreak/>
        <w:t>ОБЯЗАННОСТИ СУБЪЕКТОВ СТАТЬИ 7.1 ФЕДЕРАЛЬНОГО</w:t>
      </w:r>
      <w:r w:rsidR="0089065B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b/>
          <w:sz w:val="24"/>
          <w:szCs w:val="24"/>
        </w:rPr>
        <w:t xml:space="preserve">ЗАКОНА </w:t>
      </w:r>
      <w:r w:rsidR="007E16C9" w:rsidRPr="00AF60B5">
        <w:rPr>
          <w:rFonts w:ascii="Times New Roman" w:hAnsi="Times New Roman" w:cs="Times New Roman"/>
          <w:b/>
          <w:sz w:val="24"/>
          <w:szCs w:val="24"/>
        </w:rPr>
        <w:t>№</w:t>
      </w:r>
      <w:r w:rsidRPr="00AF60B5">
        <w:rPr>
          <w:rFonts w:ascii="Times New Roman" w:hAnsi="Times New Roman" w:cs="Times New Roman"/>
          <w:b/>
          <w:sz w:val="24"/>
          <w:szCs w:val="24"/>
        </w:rPr>
        <w:t xml:space="preserve"> 115-ФЗ</w:t>
      </w:r>
    </w:p>
    <w:p w14:paraId="6B70BB85" w14:textId="77777777" w:rsidR="00B85ABC" w:rsidRPr="00AF60B5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D6CED5" w14:textId="67C215D9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Памятка информирует о правах и обязанностях субъектов </w:t>
      </w:r>
      <w:hyperlink r:id="rId8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446BBC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Федерального закона </w:t>
        </w:r>
        <w:r w:rsidR="00EF04E5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от 07.08.2001 </w:t>
        </w:r>
        <w:r w:rsidR="00D12F20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№ 115-ФЗ </w:t>
        </w:r>
        <w:r w:rsidR="007E16C9" w:rsidRPr="00AF60B5">
          <w:rPr>
            <w:rStyle w:val="a3"/>
            <w:rFonts w:ascii="Times New Roman" w:hAnsi="Times New Roman" w:cs="Times New Roman"/>
            <w:sz w:val="24"/>
            <w:szCs w:val="24"/>
          </w:rPr>
          <w:t>«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О противодействии легализации (отмыванию) доходов, полученных преступным путем, и финансированию терроризма</w:t>
        </w:r>
        <w:r w:rsidR="007E16C9" w:rsidRPr="00AF60B5">
          <w:rPr>
            <w:rStyle w:val="a3"/>
            <w:rFonts w:ascii="Times New Roman" w:hAnsi="Times New Roman" w:cs="Times New Roman"/>
            <w:sz w:val="24"/>
            <w:szCs w:val="24"/>
          </w:rPr>
          <w:t>»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566D55" w:rsidRPr="00AF60B5">
        <w:rPr>
          <w:rFonts w:ascii="Times New Roman" w:hAnsi="Times New Roman" w:cs="Times New Roman"/>
          <w:sz w:val="24"/>
          <w:szCs w:val="24"/>
        </w:rPr>
        <w:t>–</w:t>
      </w:r>
      <w:r w:rsidRPr="00AF60B5">
        <w:rPr>
          <w:rFonts w:ascii="Times New Roman" w:hAnsi="Times New Roman" w:cs="Times New Roman"/>
          <w:sz w:val="24"/>
          <w:szCs w:val="24"/>
        </w:rPr>
        <w:t xml:space="preserve"> Федеральный закон </w:t>
      </w:r>
      <w:r w:rsidR="007E16C9" w:rsidRPr="00AF60B5">
        <w:rPr>
          <w:rFonts w:ascii="Times New Roman" w:hAnsi="Times New Roman" w:cs="Times New Roman"/>
          <w:sz w:val="24"/>
          <w:szCs w:val="24"/>
        </w:rPr>
        <w:t>№</w:t>
      </w:r>
      <w:r w:rsidRPr="00AF60B5">
        <w:rPr>
          <w:rFonts w:ascii="Times New Roman" w:hAnsi="Times New Roman" w:cs="Times New Roman"/>
          <w:sz w:val="24"/>
          <w:szCs w:val="24"/>
        </w:rPr>
        <w:t xml:space="preserve"> 115-ФЗ), </w:t>
      </w:r>
      <w:r w:rsidR="00F34C1C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а именно:</w:t>
      </w:r>
    </w:p>
    <w:p w14:paraId="71C9A269" w14:textId="77777777" w:rsidR="001A1554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адвокат</w:t>
      </w:r>
      <w:r w:rsidR="00B777D0" w:rsidRPr="00AF60B5">
        <w:rPr>
          <w:rFonts w:ascii="Times New Roman" w:hAnsi="Times New Roman" w:cs="Times New Roman"/>
          <w:sz w:val="24"/>
          <w:szCs w:val="24"/>
        </w:rPr>
        <w:t>ов</w:t>
      </w:r>
      <w:r w:rsidRPr="00AF60B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F687899" w14:textId="77777777" w:rsidR="001A1554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доверительны</w:t>
      </w:r>
      <w:r w:rsidR="00B777D0" w:rsidRPr="00AF60B5">
        <w:rPr>
          <w:rFonts w:ascii="Times New Roman" w:hAnsi="Times New Roman" w:cs="Times New Roman"/>
          <w:sz w:val="24"/>
          <w:szCs w:val="24"/>
        </w:rPr>
        <w:t>х собственников</w:t>
      </w:r>
      <w:r w:rsidRPr="00AF60B5">
        <w:rPr>
          <w:rFonts w:ascii="Times New Roman" w:hAnsi="Times New Roman" w:cs="Times New Roman"/>
          <w:sz w:val="24"/>
          <w:szCs w:val="24"/>
        </w:rPr>
        <w:t xml:space="preserve"> (управляющи</w:t>
      </w:r>
      <w:r w:rsidR="00B777D0" w:rsidRPr="00AF60B5">
        <w:rPr>
          <w:rFonts w:ascii="Times New Roman" w:hAnsi="Times New Roman" w:cs="Times New Roman"/>
          <w:sz w:val="24"/>
          <w:szCs w:val="24"/>
        </w:rPr>
        <w:t>х</w:t>
      </w:r>
      <w:r w:rsidRPr="00AF60B5">
        <w:rPr>
          <w:rFonts w:ascii="Times New Roman" w:hAnsi="Times New Roman" w:cs="Times New Roman"/>
          <w:sz w:val="24"/>
          <w:szCs w:val="24"/>
        </w:rPr>
        <w:t>) иностранной структуры без образования юридического лица</w:t>
      </w:r>
      <w:r w:rsidR="00B777D0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 xml:space="preserve">(далее – доверительные собственники), </w:t>
      </w:r>
    </w:p>
    <w:p w14:paraId="45E7797F" w14:textId="1F469179" w:rsidR="001A1554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исполнительн</w:t>
      </w:r>
      <w:r w:rsidR="00B777D0" w:rsidRPr="00AF60B5">
        <w:rPr>
          <w:rFonts w:ascii="Times New Roman" w:hAnsi="Times New Roman" w:cs="Times New Roman"/>
          <w:sz w:val="24"/>
          <w:szCs w:val="24"/>
        </w:rPr>
        <w:t>ый</w:t>
      </w:r>
      <w:r w:rsidRPr="00AF60B5">
        <w:rPr>
          <w:rFonts w:ascii="Times New Roman" w:hAnsi="Times New Roman" w:cs="Times New Roman"/>
          <w:sz w:val="24"/>
          <w:szCs w:val="24"/>
        </w:rPr>
        <w:t xml:space="preserve"> орган личного фонда (кроме наследственного фонда), в том числе международн</w:t>
      </w:r>
      <w:r w:rsidR="00B777D0" w:rsidRPr="00AF60B5">
        <w:rPr>
          <w:rFonts w:ascii="Times New Roman" w:hAnsi="Times New Roman" w:cs="Times New Roman"/>
          <w:sz w:val="24"/>
          <w:szCs w:val="24"/>
        </w:rPr>
        <w:t>ый</w:t>
      </w:r>
      <w:r w:rsidRPr="00AF60B5">
        <w:rPr>
          <w:rFonts w:ascii="Times New Roman" w:hAnsi="Times New Roman" w:cs="Times New Roman"/>
          <w:sz w:val="24"/>
          <w:szCs w:val="24"/>
        </w:rPr>
        <w:t xml:space="preserve"> личн</w:t>
      </w:r>
      <w:r w:rsidR="00B777D0" w:rsidRPr="00AF60B5">
        <w:rPr>
          <w:rFonts w:ascii="Times New Roman" w:hAnsi="Times New Roman" w:cs="Times New Roman"/>
          <w:sz w:val="24"/>
          <w:szCs w:val="24"/>
        </w:rPr>
        <w:t>ый</w:t>
      </w:r>
      <w:r w:rsidRPr="00AF60B5">
        <w:rPr>
          <w:rFonts w:ascii="Times New Roman" w:hAnsi="Times New Roman" w:cs="Times New Roman"/>
          <w:sz w:val="24"/>
          <w:szCs w:val="24"/>
        </w:rPr>
        <w:t xml:space="preserve"> фонд (кроме международного наследственного фонда) </w:t>
      </w:r>
      <w:r w:rsidR="00E53236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(далее – исполнительный орган личного фонда), </w:t>
      </w:r>
    </w:p>
    <w:p w14:paraId="5C2CD6E6" w14:textId="77777777" w:rsidR="001A1554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лиц, осуществляющи</w:t>
      </w:r>
      <w:r w:rsidR="00B777D0" w:rsidRPr="00AF60B5">
        <w:rPr>
          <w:rFonts w:ascii="Times New Roman" w:hAnsi="Times New Roman" w:cs="Times New Roman"/>
          <w:sz w:val="24"/>
          <w:szCs w:val="24"/>
        </w:rPr>
        <w:t>х</w:t>
      </w:r>
      <w:r w:rsidRPr="00AF60B5">
        <w:rPr>
          <w:rFonts w:ascii="Times New Roman" w:hAnsi="Times New Roman" w:cs="Times New Roman"/>
          <w:sz w:val="24"/>
          <w:szCs w:val="24"/>
        </w:rPr>
        <w:t xml:space="preserve"> предпринимательскую деятельность в сфере оказания юридических или бухгалтерских услуг (далее </w:t>
      </w:r>
      <w:r w:rsidR="00B777D0" w:rsidRPr="00AF60B5">
        <w:rPr>
          <w:rFonts w:ascii="Times New Roman" w:hAnsi="Times New Roman" w:cs="Times New Roman"/>
          <w:sz w:val="24"/>
          <w:szCs w:val="24"/>
        </w:rPr>
        <w:t>–</w:t>
      </w:r>
      <w:r w:rsidRPr="00AF60B5">
        <w:rPr>
          <w:rFonts w:ascii="Times New Roman" w:hAnsi="Times New Roman" w:cs="Times New Roman"/>
          <w:sz w:val="24"/>
          <w:szCs w:val="24"/>
        </w:rPr>
        <w:t xml:space="preserve"> лица, оказывающие юридические или бухгалтерские услуги), </w:t>
      </w:r>
    </w:p>
    <w:p w14:paraId="3F3D269F" w14:textId="0B4089E8" w:rsidR="001A1554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лиц, осуществляющи</w:t>
      </w:r>
      <w:r w:rsidR="00B777D0" w:rsidRPr="00AF60B5">
        <w:rPr>
          <w:rFonts w:ascii="Times New Roman" w:hAnsi="Times New Roman" w:cs="Times New Roman"/>
          <w:sz w:val="24"/>
          <w:szCs w:val="24"/>
        </w:rPr>
        <w:t>х</w:t>
      </w:r>
      <w:r w:rsidRPr="00AF60B5">
        <w:rPr>
          <w:rFonts w:ascii="Times New Roman" w:hAnsi="Times New Roman" w:cs="Times New Roman"/>
          <w:sz w:val="24"/>
          <w:szCs w:val="24"/>
        </w:rPr>
        <w:t xml:space="preserve"> </w:t>
      </w:r>
      <w:hyperlink r:id="rId9">
        <w:r w:rsidRPr="00AF60B5">
          <w:rPr>
            <w:rFonts w:ascii="Times New Roman" w:hAnsi="Times New Roman" w:cs="Times New Roman"/>
            <w:sz w:val="24"/>
            <w:szCs w:val="24"/>
          </w:rPr>
          <w:t>майнинг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цифровой валюты (в том числе участник</w:t>
      </w:r>
      <w:r w:rsidR="00B777D0" w:rsidRPr="00AF60B5">
        <w:rPr>
          <w:rFonts w:ascii="Times New Roman" w:hAnsi="Times New Roman" w:cs="Times New Roman"/>
          <w:sz w:val="24"/>
          <w:szCs w:val="24"/>
        </w:rPr>
        <w:t>ов</w:t>
      </w:r>
      <w:r w:rsidRPr="00AF60B5">
        <w:rPr>
          <w:rFonts w:ascii="Times New Roman" w:hAnsi="Times New Roman" w:cs="Times New Roman"/>
          <w:sz w:val="24"/>
          <w:szCs w:val="24"/>
        </w:rPr>
        <w:t xml:space="preserve"> </w:t>
      </w:r>
      <w:hyperlink r:id="rId10">
        <w:r w:rsidRPr="00AF60B5">
          <w:rPr>
            <w:rFonts w:ascii="Times New Roman" w:hAnsi="Times New Roman" w:cs="Times New Roman"/>
            <w:sz w:val="24"/>
            <w:szCs w:val="24"/>
          </w:rPr>
          <w:t>майнинг-пула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) </w:t>
      </w:r>
      <w:r w:rsidR="00A60325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B777D0" w:rsidRPr="00AF60B5">
        <w:rPr>
          <w:rFonts w:ascii="Times New Roman" w:hAnsi="Times New Roman" w:cs="Times New Roman"/>
          <w:sz w:val="24"/>
          <w:szCs w:val="24"/>
        </w:rPr>
        <w:t>–</w:t>
      </w:r>
      <w:r w:rsidRPr="00AF60B5">
        <w:rPr>
          <w:rFonts w:ascii="Times New Roman" w:hAnsi="Times New Roman" w:cs="Times New Roman"/>
          <w:sz w:val="24"/>
          <w:szCs w:val="24"/>
        </w:rPr>
        <w:t xml:space="preserve"> лица, осуществляющие майнинг), </w:t>
      </w:r>
    </w:p>
    <w:p w14:paraId="27FF7F46" w14:textId="4B223863" w:rsidR="001A1554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лиц, организующи</w:t>
      </w:r>
      <w:r w:rsidR="00B777D0" w:rsidRPr="00AF60B5">
        <w:rPr>
          <w:rFonts w:ascii="Times New Roman" w:hAnsi="Times New Roman" w:cs="Times New Roman"/>
          <w:sz w:val="24"/>
          <w:szCs w:val="24"/>
        </w:rPr>
        <w:t>х</w:t>
      </w:r>
      <w:r w:rsidRPr="00AF60B5">
        <w:rPr>
          <w:rFonts w:ascii="Times New Roman" w:hAnsi="Times New Roman" w:cs="Times New Roman"/>
          <w:sz w:val="24"/>
          <w:szCs w:val="24"/>
        </w:rPr>
        <w:t xml:space="preserve"> деятельность майнинг-пула, </w:t>
      </w:r>
      <w:r w:rsidR="007157CE" w:rsidRPr="00AF60B5">
        <w:rPr>
          <w:rFonts w:ascii="Times New Roman" w:hAnsi="Times New Roman" w:cs="Times New Roman"/>
          <w:sz w:val="24"/>
          <w:szCs w:val="24"/>
        </w:rPr>
        <w:t>при распределении ими выпущенной (полученной) цифровой валюты между участниками майнинг-пула,</w:t>
      </w:r>
    </w:p>
    <w:p w14:paraId="0FC26E49" w14:textId="77777777" w:rsidR="001A1554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нотариус</w:t>
      </w:r>
      <w:r w:rsidR="00B777D0" w:rsidRPr="00AF60B5">
        <w:rPr>
          <w:rFonts w:ascii="Times New Roman" w:hAnsi="Times New Roman" w:cs="Times New Roman"/>
          <w:sz w:val="24"/>
          <w:szCs w:val="24"/>
        </w:rPr>
        <w:t>ов</w:t>
      </w:r>
      <w:r w:rsidRPr="00AF60B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6EC4EFD" w14:textId="6AFBC7AD" w:rsidR="00283C07" w:rsidRPr="00AF60B5" w:rsidRDefault="001A1554" w:rsidP="0089065B">
      <w:pPr>
        <w:pStyle w:val="a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аудиторски</w:t>
      </w:r>
      <w:r w:rsidR="00B777D0" w:rsidRPr="00AF60B5">
        <w:rPr>
          <w:rFonts w:ascii="Times New Roman" w:hAnsi="Times New Roman" w:cs="Times New Roman"/>
          <w:sz w:val="24"/>
          <w:szCs w:val="24"/>
        </w:rPr>
        <w:t>е</w:t>
      </w:r>
      <w:r w:rsidRPr="00AF60B5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B777D0" w:rsidRPr="00AF60B5">
        <w:rPr>
          <w:rFonts w:ascii="Times New Roman" w:hAnsi="Times New Roman" w:cs="Times New Roman"/>
          <w:sz w:val="24"/>
          <w:szCs w:val="24"/>
        </w:rPr>
        <w:t>и</w:t>
      </w:r>
      <w:r w:rsidRPr="00AF60B5">
        <w:rPr>
          <w:rFonts w:ascii="Times New Roman" w:hAnsi="Times New Roman" w:cs="Times New Roman"/>
          <w:sz w:val="24"/>
          <w:szCs w:val="24"/>
        </w:rPr>
        <w:t xml:space="preserve"> и индивидуальны</w:t>
      </w:r>
      <w:r w:rsidR="00B777D0" w:rsidRPr="00AF60B5">
        <w:rPr>
          <w:rFonts w:ascii="Times New Roman" w:hAnsi="Times New Roman" w:cs="Times New Roman"/>
          <w:sz w:val="24"/>
          <w:szCs w:val="24"/>
        </w:rPr>
        <w:t>х</w:t>
      </w:r>
      <w:r w:rsidRPr="00AF60B5">
        <w:rPr>
          <w:rFonts w:ascii="Times New Roman" w:hAnsi="Times New Roman" w:cs="Times New Roman"/>
          <w:sz w:val="24"/>
          <w:szCs w:val="24"/>
        </w:rPr>
        <w:t xml:space="preserve"> аудитор</w:t>
      </w:r>
      <w:r w:rsidR="00B777D0" w:rsidRPr="00AF60B5">
        <w:rPr>
          <w:rFonts w:ascii="Times New Roman" w:hAnsi="Times New Roman" w:cs="Times New Roman"/>
          <w:sz w:val="24"/>
          <w:szCs w:val="24"/>
        </w:rPr>
        <w:t>ов.</w:t>
      </w:r>
    </w:p>
    <w:p w14:paraId="07AC6682" w14:textId="71A1E078" w:rsidR="007E16C9" w:rsidRPr="00AF60B5" w:rsidRDefault="00283C07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В</w:t>
      </w:r>
      <w:r w:rsidR="005638B0" w:rsidRPr="00AF60B5">
        <w:rPr>
          <w:rFonts w:ascii="Times New Roman" w:hAnsi="Times New Roman" w:cs="Times New Roman"/>
          <w:sz w:val="24"/>
          <w:szCs w:val="24"/>
        </w:rPr>
        <w:t xml:space="preserve"> случаях, если они готовят или осуществляют от имени или по поручению своего клиента следующие операции с денежными </w:t>
      </w:r>
      <w:r w:rsidRPr="00AF60B5">
        <w:rPr>
          <w:rFonts w:ascii="Times New Roman" w:hAnsi="Times New Roman" w:cs="Times New Roman"/>
          <w:sz w:val="24"/>
          <w:szCs w:val="24"/>
        </w:rPr>
        <w:t>средствами или иным имуществом:</w:t>
      </w:r>
    </w:p>
    <w:p w14:paraId="7BE548FD" w14:textId="77777777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Основные"/>
      <w:r w:rsidRPr="00AF60B5">
        <w:rPr>
          <w:rFonts w:ascii="Times New Roman" w:hAnsi="Times New Roman" w:cs="Times New Roman"/>
          <w:sz w:val="24"/>
          <w:szCs w:val="24"/>
        </w:rPr>
        <w:t>сделки с недвижимым имуществом;</w:t>
      </w:r>
    </w:p>
    <w:p w14:paraId="262E01DB" w14:textId="77777777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управление денежными средствами, ценными бумагами или иным имуществом клиента;</w:t>
      </w:r>
    </w:p>
    <w:p w14:paraId="4E09F06C" w14:textId="77777777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управление банковскими счетами или счетами ценных бумаг;</w:t>
      </w:r>
    </w:p>
    <w:p w14:paraId="6E592C1C" w14:textId="77777777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привлечение денежных средств для создания или обеспечения деятельности юридических лиц и иных организаций, иностранных юридических лиц и иностранных структур без образования юридического лица, а равно для управления ими;</w:t>
      </w:r>
    </w:p>
    <w:p w14:paraId="6DFE15F2" w14:textId="569F9D12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создание или обеспечение деятельности юридических лиц и иных организаций, иностранных юридических лиц и иностранных структур без образования юридического лица, </w:t>
      </w:r>
      <w:r w:rsidR="00F34C1C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а равно управление ими;</w:t>
      </w:r>
    </w:p>
    <w:p w14:paraId="479CD4C8" w14:textId="77777777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купля-продажа юридических лиц, иностранных юридических лиц и иностранных структур без образования юридического лица;</w:t>
      </w:r>
    </w:p>
    <w:p w14:paraId="669BDDD6" w14:textId="77777777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майнинг цифровой валюты;</w:t>
      </w:r>
    </w:p>
    <w:p w14:paraId="049A4B23" w14:textId="558540E5" w:rsidR="00B777D0" w:rsidRPr="00AF60B5" w:rsidRDefault="00B777D0" w:rsidP="0089065B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распределение цифровой валюты, выпущенной (полученной) в результате майнинга.</w:t>
      </w:r>
    </w:p>
    <w:p w14:paraId="2E4142E0" w14:textId="77777777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2D6B91" w14:textId="77777777" w:rsidR="00A01DFD" w:rsidRPr="00AF60B5" w:rsidRDefault="00A01DFD" w:rsidP="00A01DFD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Разрабртка"/>
      <w:bookmarkStart w:id="3" w:name="Назначение"/>
      <w:bookmarkEnd w:id="1"/>
      <w:r w:rsidRPr="00AF60B5">
        <w:rPr>
          <w:rFonts w:ascii="Times New Roman" w:hAnsi="Times New Roman" w:cs="Times New Roman"/>
          <w:b/>
          <w:sz w:val="24"/>
          <w:szCs w:val="24"/>
        </w:rPr>
        <w:t xml:space="preserve">РАЗРАБОТКА И ОБНОВЛЕНИЕ ПВК </w:t>
      </w:r>
      <w:r w:rsidRPr="00AF60B5">
        <w:rPr>
          <w:rFonts w:ascii="Times New Roman" w:hAnsi="Times New Roman" w:cs="Times New Roman"/>
          <w:color w:val="0070C0"/>
          <w:sz w:val="24"/>
          <w:szCs w:val="24"/>
        </w:rPr>
        <w:t>[1]</w:t>
      </w:r>
    </w:p>
    <w:p w14:paraId="0C84A0C6" w14:textId="77777777" w:rsidR="00A01DFD" w:rsidRPr="00AF60B5" w:rsidRDefault="00A01DFD" w:rsidP="00A01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189296" w14:textId="4459ADA8" w:rsidR="00A01DFD" w:rsidRPr="00AF60B5" w:rsidRDefault="00A01DFD" w:rsidP="00A01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Правила внутреннего контроля (далее – ПВК) разрабатываются в соответствии </w:t>
      </w:r>
      <w:r w:rsidRPr="00AF60B5"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Российской Федерации и утверждаются непосредственно адвокатами, доверительными собственниками, исполнительными органами личного фонда, лицами, оказывающими юридические или бухгалтерские услуги, лицами, осуществляющими майнинг, лицами, организующими деятельность майнинг-пула, нотариусами, аудиторскими организациями и индивидуальными аудиторами. Указанные лица, реализуют ПВК в случае подготовки </w:t>
      </w:r>
      <w:r w:rsidR="00F34C1C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и осуществления операций, указанных в </w:t>
      </w:r>
      <w:hyperlink r:id="rId11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статье 7.1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>, а аудиторская организация, индивидуальный аудитор – также, при оказании аудиторских услуг.</w:t>
      </w:r>
    </w:p>
    <w:p w14:paraId="64BC6958" w14:textId="165C1077" w:rsidR="00A01DFD" w:rsidRPr="00AF60B5" w:rsidRDefault="00A01DFD" w:rsidP="00F34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При разработке правил внутреннего контроля </w:t>
      </w:r>
      <w:hyperlink r:id="rId12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субъекты статьи 7.1 Федерального закона </w:t>
        </w:r>
        <w:r w:rsidR="005C2A1F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руководствуются требованиями к правилам внутреннего контроля, разрабатываемым адвокатами, нотариусами, доверительными собственниками (управляющими) иностранной структуры без образования юридического лица, исполнительными органами личного фонда, </w:t>
      </w:r>
      <w:r w:rsidRPr="00AF60B5">
        <w:rPr>
          <w:rFonts w:ascii="Times New Roman" w:hAnsi="Times New Roman" w:cs="Times New Roman"/>
          <w:sz w:val="24"/>
          <w:szCs w:val="24"/>
        </w:rPr>
        <w:lastRenderedPageBreak/>
        <w:t xml:space="preserve">имеющего статус международного фонда (кроме международного наследственного фонда), лицами, осуществляющими предпринимательскую деятельность в сфере оказания юридических </w:t>
      </w:r>
      <w:r w:rsidR="00F34C1C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или бухгалтерских услуг, аудиторскими организациями</w:t>
      </w:r>
      <w:r w:rsidR="00F34C1C" w:rsidRPr="00AF60B5">
        <w:rPr>
          <w:rFonts w:ascii="Times New Roman" w:hAnsi="Times New Roman" w:cs="Times New Roman"/>
          <w:sz w:val="24"/>
          <w:szCs w:val="24"/>
        </w:rPr>
        <w:t xml:space="preserve"> и индивидуальными аудиторами, </w:t>
      </w:r>
      <w:r w:rsidRPr="00AF60B5">
        <w:rPr>
          <w:rFonts w:ascii="Times New Roman" w:hAnsi="Times New Roman" w:cs="Times New Roman"/>
          <w:sz w:val="24"/>
          <w:szCs w:val="24"/>
        </w:rPr>
        <w:t xml:space="preserve">утвержденными </w:t>
      </w:r>
      <w:hyperlink r:id="rId13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постановление</w:t>
        </w:r>
        <w:r w:rsidR="00F34C1C" w:rsidRPr="00AF60B5">
          <w:rPr>
            <w:rStyle w:val="a3"/>
            <w:rFonts w:ascii="Times New Roman" w:hAnsi="Times New Roman" w:cs="Times New Roman"/>
            <w:sz w:val="24"/>
            <w:szCs w:val="24"/>
          </w:rPr>
          <w:t>м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Правительства Российской Федерации от 07.08.2025 № 1180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(далее – требования к ПВК).</w:t>
      </w:r>
    </w:p>
    <w:p w14:paraId="2B22418B" w14:textId="77777777" w:rsidR="00A01DFD" w:rsidRPr="00AF60B5" w:rsidRDefault="00A01DFD" w:rsidP="00A01D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В случае вступления в силу новых нормативных правовых актов (далее – НПА) </w:t>
      </w:r>
      <w:r w:rsidRPr="00AF60B5">
        <w:rPr>
          <w:rFonts w:ascii="Times New Roman" w:hAnsi="Times New Roman" w:cs="Times New Roman"/>
          <w:sz w:val="24"/>
          <w:szCs w:val="24"/>
        </w:rPr>
        <w:br/>
        <w:t xml:space="preserve">в сфере ПОД/ФТ/ФРОМУ, затрагивающих обязанности субъектов </w:t>
      </w:r>
      <w:hyperlink r:id="rId14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статьи 7.1 Федерального закона 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br/>
          <w:t>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по ПОД/ФТ/ФРОМУ, либо внесения аналогичных изменений в действующие НПА, ПВК приводятся субъектом </w:t>
      </w:r>
      <w:hyperlink r:id="rId15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в соответствие с требованиями указанных НПА не позднее 1 месяца со дня вступления их в силу, если иное не установлено такими НПА.</w:t>
      </w:r>
    </w:p>
    <w:bookmarkEnd w:id="2"/>
    <w:p w14:paraId="5C392C8A" w14:textId="77777777" w:rsidR="00A01DFD" w:rsidRPr="00AF60B5" w:rsidRDefault="00A01DFD" w:rsidP="00A01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38E488" w14:textId="761C0F83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b/>
          <w:sz w:val="24"/>
          <w:szCs w:val="24"/>
        </w:rPr>
        <w:t>НАЗНАЧЕНИЕ СДЛ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[2]</w:t>
      </w:r>
    </w:p>
    <w:p w14:paraId="72A3F1CC" w14:textId="77777777" w:rsidR="00B85ABC" w:rsidRPr="00AF60B5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00863" w14:textId="78A8133C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Субъекты </w:t>
      </w:r>
      <w:hyperlink r:id="rId16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03AAF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обязаны назначать специальных должностных лиц, ответственных</w:t>
      </w:r>
      <w:r w:rsidR="00D03AAF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>за реализацию правил внутреннего контроля (</w:t>
      </w:r>
      <w:r w:rsidR="00DA390D" w:rsidRPr="00AF60B5">
        <w:rPr>
          <w:rFonts w:ascii="Times New Roman" w:hAnsi="Times New Roman" w:cs="Times New Roman"/>
          <w:sz w:val="24"/>
          <w:szCs w:val="24"/>
        </w:rPr>
        <w:t xml:space="preserve">далее – </w:t>
      </w:r>
      <w:r w:rsidRPr="00AF60B5">
        <w:rPr>
          <w:rFonts w:ascii="Times New Roman" w:hAnsi="Times New Roman" w:cs="Times New Roman"/>
          <w:sz w:val="24"/>
          <w:szCs w:val="24"/>
        </w:rPr>
        <w:t>СДЛ</w:t>
      </w:r>
      <w:r w:rsidR="005D64EF" w:rsidRPr="00AF60B5">
        <w:rPr>
          <w:rFonts w:ascii="Times New Roman" w:hAnsi="Times New Roman" w:cs="Times New Roman"/>
          <w:sz w:val="24"/>
          <w:szCs w:val="24"/>
        </w:rPr>
        <w:t>, специальное должностное лицо</w:t>
      </w:r>
      <w:r w:rsidRPr="00AF60B5">
        <w:rPr>
          <w:rFonts w:ascii="Times New Roman" w:hAnsi="Times New Roman" w:cs="Times New Roman"/>
          <w:sz w:val="24"/>
          <w:szCs w:val="24"/>
        </w:rPr>
        <w:t>).</w:t>
      </w:r>
    </w:p>
    <w:p w14:paraId="1DA8C1A2" w14:textId="77777777" w:rsidR="00D03AAF" w:rsidRPr="00AF60B5" w:rsidRDefault="00FA2A16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СДЛ должны пройти соответствующее обучение (целевой инструктаж) до начала осуществления своих функций.</w:t>
      </w:r>
    </w:p>
    <w:p w14:paraId="79812A02" w14:textId="3C9A7CEA" w:rsidR="00D03AAF" w:rsidRPr="00AF60B5" w:rsidRDefault="005D64EF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Порядок назначения СДЛ. Специальным должностным лицом может быть назначено физическое лицо, являющееся сотрудником субъекта </w:t>
      </w:r>
      <w:hyperlink r:id="rId17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</w:t>
        </w:r>
        <w:r w:rsidR="00CD3469" w:rsidRPr="00AF60B5">
          <w:rPr>
            <w:rStyle w:val="a3"/>
            <w:rFonts w:ascii="Times New Roman" w:hAnsi="Times New Roman" w:cs="Times New Roman"/>
            <w:sz w:val="24"/>
            <w:szCs w:val="24"/>
          </w:rPr>
          <w:t>атьи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7.1</w:t>
        </w:r>
        <w:r w:rsidR="00D03AAF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="00F34C1C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на основании трудового договора, и соответствующее квалификационным требованиям, установленным законодательством Российской Федерации. </w:t>
      </w:r>
    </w:p>
    <w:p w14:paraId="6C77BCCD" w14:textId="77777777" w:rsidR="00D03AAF" w:rsidRPr="00AF60B5" w:rsidRDefault="005D64EF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Адвокаты, нотариусы, доверительные собственники, индивидуальные предприниматели, </w:t>
      </w:r>
      <w:r w:rsidR="00FA2A16" w:rsidRPr="00AF60B5">
        <w:rPr>
          <w:rFonts w:ascii="Times New Roman" w:hAnsi="Times New Roman" w:cs="Times New Roman"/>
          <w:sz w:val="24"/>
          <w:szCs w:val="24"/>
        </w:rPr>
        <w:t xml:space="preserve">оказывающие юридические или бухгалтерские услуги, </w:t>
      </w:r>
      <w:r w:rsidRPr="00AF60B5">
        <w:rPr>
          <w:rFonts w:ascii="Times New Roman" w:hAnsi="Times New Roman" w:cs="Times New Roman"/>
          <w:sz w:val="24"/>
          <w:szCs w:val="24"/>
        </w:rPr>
        <w:t xml:space="preserve">индивидуальные аудиторы вправе назначить себя специальным должностным лицом, в случае соответствия квалификационным требованиям, установленным законодательством Российской Федерации. </w:t>
      </w:r>
    </w:p>
    <w:p w14:paraId="4CB92495" w14:textId="632062B6" w:rsidR="005D64EF" w:rsidRPr="00AF60B5" w:rsidRDefault="005D64EF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Лица, осуществляющие функции единоличного исполнительного органа фонда и физические лица самостоятельно осуществляют функции специального должностного лица.</w:t>
      </w:r>
    </w:p>
    <w:p w14:paraId="4C44DCE5" w14:textId="3AB8051A" w:rsidR="00E26656" w:rsidRPr="00E26656" w:rsidRDefault="00B85ABC" w:rsidP="00E26656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E26656">
        <w:rPr>
          <w:rFonts w:ascii="Times New Roman" w:hAnsi="Times New Roman"/>
          <w:sz w:val="24"/>
          <w:szCs w:val="24"/>
        </w:rPr>
        <w:t xml:space="preserve">К СДЛ предъявляются квалификационные требования, </w:t>
      </w:r>
      <w:hyperlink r:id="rId18" w:history="1">
        <w:r w:rsidRPr="00E26656">
          <w:rPr>
            <w:rStyle w:val="a3"/>
            <w:rFonts w:ascii="Times New Roman" w:hAnsi="Times New Roman"/>
            <w:sz w:val="24"/>
            <w:szCs w:val="24"/>
          </w:rPr>
          <w:t xml:space="preserve">предусмотренные пунктом 2 статьи 7 Федерального закона </w:t>
        </w:r>
        <w:r w:rsidR="00DA390D" w:rsidRPr="00E26656">
          <w:rPr>
            <w:rStyle w:val="a3"/>
            <w:rFonts w:ascii="Times New Roman" w:hAnsi="Times New Roman"/>
            <w:sz w:val="24"/>
            <w:szCs w:val="24"/>
          </w:rPr>
          <w:t>№</w:t>
        </w:r>
        <w:r w:rsidRPr="00E26656">
          <w:rPr>
            <w:rStyle w:val="a3"/>
            <w:rFonts w:ascii="Times New Roman" w:hAnsi="Times New Roman"/>
            <w:sz w:val="24"/>
            <w:szCs w:val="24"/>
          </w:rPr>
          <w:t xml:space="preserve"> 115-ФЗ</w:t>
        </w:r>
      </w:hyperlink>
      <w:r w:rsidRPr="00E26656">
        <w:rPr>
          <w:rFonts w:ascii="Times New Roman" w:hAnsi="Times New Roman"/>
          <w:sz w:val="24"/>
          <w:szCs w:val="24"/>
        </w:rPr>
        <w:t xml:space="preserve">, а также </w:t>
      </w:r>
      <w:hyperlink r:id="rId19" w:history="1">
        <w:r w:rsidRPr="00E26656">
          <w:rPr>
            <w:rStyle w:val="a3"/>
            <w:rFonts w:ascii="Times New Roman" w:hAnsi="Times New Roman"/>
            <w:sz w:val="24"/>
            <w:szCs w:val="24"/>
          </w:rPr>
          <w:t xml:space="preserve">постановлением Правительства Российской Федерации </w:t>
        </w:r>
        <w:r w:rsidR="008A48B8" w:rsidRPr="00E26656">
          <w:rPr>
            <w:rStyle w:val="a3"/>
            <w:rFonts w:ascii="Times New Roman" w:hAnsi="Times New Roman"/>
            <w:sz w:val="24"/>
            <w:szCs w:val="24"/>
          </w:rPr>
          <w:br/>
        </w:r>
        <w:r w:rsidRPr="00E26656">
          <w:rPr>
            <w:rStyle w:val="a3"/>
            <w:rFonts w:ascii="Times New Roman" w:hAnsi="Times New Roman"/>
            <w:sz w:val="24"/>
            <w:szCs w:val="24"/>
          </w:rPr>
          <w:t xml:space="preserve">от 29.05.2014 </w:t>
        </w:r>
        <w:r w:rsidR="00DA390D" w:rsidRPr="00E26656">
          <w:rPr>
            <w:rStyle w:val="a3"/>
            <w:rFonts w:ascii="Times New Roman" w:hAnsi="Times New Roman"/>
            <w:sz w:val="24"/>
            <w:szCs w:val="24"/>
          </w:rPr>
          <w:t>№</w:t>
        </w:r>
        <w:r w:rsidR="00F34C1C" w:rsidRPr="00E26656">
          <w:rPr>
            <w:rStyle w:val="a3"/>
            <w:rFonts w:ascii="Times New Roman" w:hAnsi="Times New Roman"/>
            <w:sz w:val="24"/>
            <w:szCs w:val="24"/>
          </w:rPr>
          <w:t xml:space="preserve"> 492</w:t>
        </w:r>
        <w:bookmarkEnd w:id="3"/>
        <w:r w:rsidR="00E26656" w:rsidRPr="00E26656">
          <w:rPr>
            <w:rStyle w:val="a3"/>
            <w:rFonts w:ascii="Times New Roman" w:hAnsi="Times New Roman"/>
            <w:sz w:val="24"/>
            <w:szCs w:val="24"/>
          </w:rPr>
          <w:t xml:space="preserve"> «О квалификационных требованиях к специальным должностным лицам, ответственным за реализацию правил внутреннего контроля, целевых правил внутреннего контроля, и требованиях к подготовке и обучению кадров в целях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уничтожения»</w:t>
        </w:r>
      </w:hyperlink>
      <w:r w:rsidR="00E26656" w:rsidRPr="00E26656">
        <w:rPr>
          <w:rFonts w:ascii="Times New Roman" w:hAnsi="Times New Roman"/>
          <w:sz w:val="24"/>
          <w:szCs w:val="24"/>
        </w:rPr>
        <w:t>.</w:t>
      </w:r>
    </w:p>
    <w:p w14:paraId="153566C6" w14:textId="1C949F20" w:rsidR="00E26656" w:rsidRPr="00AF60B5" w:rsidRDefault="00E26656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01506F" w14:textId="6B488E73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Регистрация"/>
      <w:r w:rsidRPr="00AF60B5">
        <w:rPr>
          <w:rFonts w:ascii="Times New Roman" w:hAnsi="Times New Roman" w:cs="Times New Roman"/>
          <w:b/>
          <w:sz w:val="24"/>
          <w:szCs w:val="24"/>
        </w:rPr>
        <w:t>РЕГИСТРАЦИЯ ЛИЧНОГО КАБИНЕТА НА САЙТЕ РОСФИНМОНИТОРИНГА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[3]</w:t>
      </w:r>
    </w:p>
    <w:p w14:paraId="747794ED" w14:textId="77777777" w:rsidR="00B85ABC" w:rsidRPr="00AF60B5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9C71F" w14:textId="6B97E0DD" w:rsidR="0065368B" w:rsidRPr="00AF60B5" w:rsidRDefault="0074484B" w:rsidP="0089065B">
      <w:pPr>
        <w:pStyle w:val="a4"/>
        <w:ind w:firstLine="708"/>
        <w:jc w:val="both"/>
        <w:rPr>
          <w:rFonts w:ascii="Times New Roman" w:eastAsiaTheme="minorHAnsi" w:hAnsi="Times New Roman"/>
          <w:sz w:val="16"/>
          <w:szCs w:val="16"/>
        </w:rPr>
      </w:pPr>
      <w:r w:rsidRPr="00AF60B5">
        <w:rPr>
          <w:rFonts w:ascii="Times New Roman" w:hAnsi="Times New Roman"/>
          <w:sz w:val="24"/>
          <w:szCs w:val="24"/>
        </w:rPr>
        <w:t>В целях исполнения требований законодательства о противодействии легализации (отмыванию) доходов, полученных преступным путем</w:t>
      </w:r>
      <w:r w:rsidR="006F4BFB" w:rsidRPr="00AF60B5">
        <w:rPr>
          <w:rFonts w:ascii="Times New Roman" w:hAnsi="Times New Roman"/>
          <w:sz w:val="24"/>
          <w:szCs w:val="24"/>
        </w:rPr>
        <w:t xml:space="preserve"> и</w:t>
      </w:r>
      <w:r w:rsidRPr="00AF60B5">
        <w:rPr>
          <w:rFonts w:ascii="Times New Roman" w:hAnsi="Times New Roman"/>
          <w:sz w:val="24"/>
          <w:szCs w:val="24"/>
        </w:rPr>
        <w:t xml:space="preserve"> финансированию терроризма, </w:t>
      </w:r>
      <w:r w:rsidR="006F4BFB" w:rsidRPr="00AF60B5">
        <w:rPr>
          <w:rFonts w:ascii="Times New Roman" w:hAnsi="Times New Roman"/>
          <w:sz w:val="24"/>
          <w:szCs w:val="24"/>
        </w:rPr>
        <w:t>с</w:t>
      </w:r>
      <w:r w:rsidRPr="00AF60B5">
        <w:rPr>
          <w:rFonts w:ascii="Times New Roman" w:hAnsi="Times New Roman"/>
          <w:sz w:val="24"/>
          <w:szCs w:val="24"/>
        </w:rPr>
        <w:t xml:space="preserve">убъекты </w:t>
      </w:r>
      <w:hyperlink r:id="rId20" w:history="1">
        <w:r w:rsidRPr="00AF60B5">
          <w:rPr>
            <w:rStyle w:val="a3"/>
            <w:rFonts w:ascii="Times New Roman" w:hAnsi="Times New Roman"/>
            <w:sz w:val="24"/>
            <w:szCs w:val="24"/>
          </w:rPr>
          <w:t>статьи 7.1</w:t>
        </w:r>
        <w:r w:rsidR="00CD3469" w:rsidRPr="00AF60B5">
          <w:rPr>
            <w:rStyle w:val="a3"/>
            <w:rFonts w:ascii="Times New Roman" w:eastAsiaTheme="minorHAnsi" w:hAnsi="Times New Roman"/>
            <w:sz w:val="24"/>
            <w:szCs w:val="24"/>
          </w:rPr>
          <w:t xml:space="preserve"> </w:t>
        </w:r>
        <w:r w:rsidR="00CD3469" w:rsidRPr="00AF60B5">
          <w:rPr>
            <w:rStyle w:val="a3"/>
            <w:rFonts w:ascii="Times New Roman" w:hAnsi="Times New Roman"/>
            <w:sz w:val="24"/>
            <w:szCs w:val="24"/>
          </w:rPr>
          <w:t>Федерального закона № 115-ФЗ</w:t>
        </w:r>
      </w:hyperlink>
      <w:r w:rsidRPr="00AF60B5">
        <w:rPr>
          <w:rFonts w:ascii="Times New Roman" w:hAnsi="Times New Roman"/>
          <w:sz w:val="24"/>
          <w:szCs w:val="24"/>
        </w:rPr>
        <w:t xml:space="preserve"> обязаны зарегистрировать личный кабинет </w:t>
      </w:r>
      <w:r w:rsidR="00F34C1C" w:rsidRPr="00AF60B5">
        <w:rPr>
          <w:rFonts w:ascii="Times New Roman" w:hAnsi="Times New Roman"/>
          <w:sz w:val="24"/>
          <w:szCs w:val="24"/>
        </w:rPr>
        <w:br/>
      </w:r>
      <w:r w:rsidRPr="00AF60B5">
        <w:rPr>
          <w:rFonts w:ascii="Times New Roman" w:hAnsi="Times New Roman"/>
          <w:sz w:val="24"/>
          <w:szCs w:val="24"/>
        </w:rPr>
        <w:t xml:space="preserve">на </w:t>
      </w:r>
      <w:hyperlink r:id="rId21" w:history="1">
        <w:r w:rsidRPr="00AF60B5">
          <w:rPr>
            <w:rStyle w:val="a3"/>
            <w:rFonts w:ascii="Times New Roman" w:hAnsi="Times New Roman"/>
            <w:sz w:val="24"/>
            <w:szCs w:val="24"/>
          </w:rPr>
          <w:t>офиц</w:t>
        </w:r>
        <w:r w:rsidR="00927DD1" w:rsidRPr="00AF60B5">
          <w:rPr>
            <w:rStyle w:val="a3"/>
            <w:rFonts w:ascii="Times New Roman" w:hAnsi="Times New Roman"/>
            <w:sz w:val="24"/>
            <w:szCs w:val="24"/>
          </w:rPr>
          <w:t>иальном сайте Росфинмониторинга</w:t>
        </w:r>
      </w:hyperlink>
      <w:r w:rsidR="00436266" w:rsidRPr="00AF60B5">
        <w:rPr>
          <w:rStyle w:val="af"/>
          <w:rFonts w:ascii="Times New Roman" w:eastAsiaTheme="minorHAnsi" w:hAnsi="Times New Roman"/>
        </w:rPr>
        <w:t>.</w:t>
      </w:r>
    </w:p>
    <w:p w14:paraId="02855005" w14:textId="745B319A" w:rsidR="002225F9" w:rsidRPr="00AF60B5" w:rsidRDefault="0074484B" w:rsidP="0089065B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AF60B5">
        <w:rPr>
          <w:rFonts w:ascii="Times New Roman" w:hAnsi="Times New Roman"/>
          <w:sz w:val="24"/>
          <w:szCs w:val="24"/>
        </w:rPr>
        <w:t xml:space="preserve">Порядок доступа к личному кабинету и его использования, утвержден </w:t>
      </w:r>
      <w:r w:rsidR="000131D6" w:rsidRPr="00AF60B5">
        <w:rPr>
          <w:rFonts w:ascii="Times New Roman" w:hAnsi="Times New Roman"/>
          <w:sz w:val="24"/>
          <w:szCs w:val="24"/>
        </w:rPr>
        <w:br/>
      </w:r>
      <w:hyperlink r:id="rId22" w:history="1">
        <w:r w:rsidR="009C7FD7" w:rsidRPr="00AF60B5">
          <w:rPr>
            <w:rStyle w:val="a3"/>
            <w:rFonts w:ascii="Times New Roman" w:hAnsi="Times New Roman"/>
            <w:sz w:val="24"/>
            <w:szCs w:val="24"/>
          </w:rPr>
          <w:t>п</w:t>
        </w:r>
        <w:r w:rsidRPr="00AF60B5">
          <w:rPr>
            <w:rStyle w:val="a3"/>
            <w:rFonts w:ascii="Times New Roman" w:hAnsi="Times New Roman"/>
            <w:sz w:val="24"/>
            <w:szCs w:val="24"/>
          </w:rPr>
          <w:t>риказом Росфинмониторинга от 20.07.2020 № 175</w:t>
        </w:r>
        <w:r w:rsidR="00562208" w:rsidRPr="00AF60B5">
          <w:rPr>
            <w:rStyle w:val="a3"/>
            <w:rFonts w:ascii="Times New Roman" w:hAnsi="Times New Roman"/>
            <w:sz w:val="24"/>
            <w:szCs w:val="24"/>
          </w:rPr>
          <w:t xml:space="preserve"> </w:t>
        </w:r>
        <w:r w:rsidRPr="00AF60B5">
          <w:rPr>
            <w:rStyle w:val="a3"/>
            <w:rFonts w:ascii="Times New Roman" w:hAnsi="Times New Roman"/>
            <w:sz w:val="24"/>
            <w:szCs w:val="24"/>
          </w:rPr>
          <w:t>«Об утверждении Порядка ведения личного кабинета, а также Порядка доступа к личному кабинету и его использования»</w:t>
        </w:r>
      </w:hyperlink>
      <w:r w:rsidR="002415AF" w:rsidRPr="00AF60B5">
        <w:rPr>
          <w:rFonts w:ascii="Times New Roman" w:hAnsi="Times New Roman"/>
          <w:sz w:val="24"/>
          <w:szCs w:val="24"/>
        </w:rPr>
        <w:t>.</w:t>
      </w:r>
      <w:r w:rsidR="008535F9" w:rsidRPr="00AF60B5">
        <w:rPr>
          <w:rFonts w:ascii="Times New Roman" w:hAnsi="Times New Roman"/>
          <w:sz w:val="24"/>
          <w:szCs w:val="24"/>
        </w:rPr>
        <w:t xml:space="preserve"> </w:t>
      </w:r>
    </w:p>
    <w:p w14:paraId="4F5B7B0D" w14:textId="02727010" w:rsidR="002225F9" w:rsidRPr="00AF60B5" w:rsidRDefault="002225F9" w:rsidP="0089065B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AF60B5">
        <w:rPr>
          <w:rFonts w:ascii="Times New Roman" w:hAnsi="Times New Roman"/>
          <w:sz w:val="24"/>
          <w:szCs w:val="24"/>
        </w:rPr>
        <w:t xml:space="preserve">Краткий </w:t>
      </w:r>
      <w:hyperlink r:id="rId23" w:history="1">
        <w:r w:rsidRPr="00AF60B5">
          <w:rPr>
            <w:rStyle w:val="a3"/>
            <w:rFonts w:ascii="Times New Roman" w:hAnsi="Times New Roman"/>
            <w:sz w:val="24"/>
            <w:szCs w:val="24"/>
          </w:rPr>
          <w:t>видеокурс по использованию личного кабинета</w:t>
        </w:r>
      </w:hyperlink>
      <w:r w:rsidRPr="00AF60B5">
        <w:rPr>
          <w:rFonts w:ascii="Times New Roman" w:hAnsi="Times New Roman"/>
          <w:sz w:val="24"/>
          <w:szCs w:val="24"/>
        </w:rPr>
        <w:t xml:space="preserve">. </w:t>
      </w:r>
    </w:p>
    <w:p w14:paraId="3E5098CA" w14:textId="66A799B6" w:rsidR="0074484B" w:rsidRPr="00AF60B5" w:rsidRDefault="008535F9" w:rsidP="0089065B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AF60B5">
        <w:rPr>
          <w:rFonts w:ascii="Times New Roman" w:hAnsi="Times New Roman"/>
          <w:sz w:val="24"/>
          <w:szCs w:val="24"/>
        </w:rPr>
        <w:t xml:space="preserve">Получить доступ к </w:t>
      </w:r>
      <w:hyperlink r:id="rId24" w:history="1">
        <w:r w:rsidRPr="00AF60B5">
          <w:rPr>
            <w:rStyle w:val="a3"/>
            <w:rFonts w:ascii="Times New Roman" w:hAnsi="Times New Roman"/>
            <w:sz w:val="24"/>
            <w:szCs w:val="24"/>
          </w:rPr>
          <w:t>личному кабинету</w:t>
        </w:r>
      </w:hyperlink>
      <w:r w:rsidRPr="00AF60B5">
        <w:rPr>
          <w:rFonts w:ascii="Times New Roman" w:hAnsi="Times New Roman"/>
          <w:sz w:val="24"/>
          <w:szCs w:val="24"/>
        </w:rPr>
        <w:t xml:space="preserve">.  </w:t>
      </w:r>
    </w:p>
    <w:p w14:paraId="3502660F" w14:textId="68EE6571" w:rsidR="00B85ABC" w:rsidRPr="00AF60B5" w:rsidRDefault="00B85ABC" w:rsidP="008906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Наличие и использование личного кабинета для субъект</w:t>
      </w:r>
      <w:r w:rsidR="00446BBC" w:rsidRPr="00AF60B5">
        <w:rPr>
          <w:rFonts w:ascii="Times New Roman" w:hAnsi="Times New Roman" w:cs="Times New Roman"/>
          <w:sz w:val="24"/>
          <w:szCs w:val="24"/>
        </w:rPr>
        <w:t>ов</w:t>
      </w:r>
      <w:r w:rsidRPr="00AF60B5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статьи 7.1 </w:t>
        </w:r>
        <w:r w:rsidR="00B92EB4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Федерального закона </w:t>
        </w:r>
        <w:r w:rsidR="00446BBC" w:rsidRPr="00AF60B5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="00B92EB4" w:rsidRPr="00AF60B5"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  <w:r w:rsidR="00446BBC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B92EB4" w:rsidRPr="00AF60B5">
          <w:rPr>
            <w:rStyle w:val="a3"/>
            <w:rFonts w:ascii="Times New Roman" w:hAnsi="Times New Roman" w:cs="Times New Roman"/>
            <w:sz w:val="24"/>
            <w:szCs w:val="24"/>
          </w:rPr>
          <w:t>115-ФЗ</w:t>
        </w:r>
      </w:hyperlink>
      <w:r w:rsidR="00B92EB4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>является обязательным.</w:t>
      </w:r>
    </w:p>
    <w:p w14:paraId="38121DC6" w14:textId="20AAB38C" w:rsidR="00B85ABC" w:rsidRPr="00AF60B5" w:rsidRDefault="00B85ABC" w:rsidP="008906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Через личный кабинет до субъектов </w:t>
      </w:r>
      <w:hyperlink r:id="rId26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57A10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доводятся:</w:t>
      </w:r>
    </w:p>
    <w:p w14:paraId="4514A77A" w14:textId="757EF602" w:rsidR="009C7FD7" w:rsidRPr="00AF60B5" w:rsidRDefault="00B92EB4" w:rsidP="0089065B">
      <w:pPr>
        <w:pStyle w:val="ae"/>
        <w:widowControl w:val="0"/>
        <w:numPr>
          <w:ilvl w:val="0"/>
          <w:numId w:val="13"/>
        </w:numPr>
        <w:tabs>
          <w:tab w:val="left" w:pos="426"/>
          <w:tab w:val="left" w:pos="85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</w:t>
      </w:r>
      <w:r w:rsidR="009C7FD7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Перечни организаций и физических лиц, связанных с терроризмом </w:t>
      </w:r>
      <w:r w:rsidR="00F34C1C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или </w:t>
      </w:r>
      <w:r w:rsidR="009C7FD7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распространением оружия массового уничтожения, составляемые</w:t>
      </w:r>
      <w:r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C7FD7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 w:rsidR="00F34C1C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9C7FD7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решениями </w:t>
      </w:r>
      <w:r w:rsidR="007B401A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Совета Безопасности </w:t>
      </w:r>
      <w:r w:rsidR="009C7FD7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ООН;</w:t>
      </w:r>
    </w:p>
    <w:p w14:paraId="4469D195" w14:textId="22B096DA" w:rsidR="009C7FD7" w:rsidRPr="00AF60B5" w:rsidRDefault="00B92EB4" w:rsidP="0089065B">
      <w:pPr>
        <w:pStyle w:val="ae"/>
        <w:widowControl w:val="0"/>
        <w:numPr>
          <w:ilvl w:val="0"/>
          <w:numId w:val="13"/>
        </w:numPr>
        <w:tabs>
          <w:tab w:val="left" w:pos="426"/>
          <w:tab w:val="left" w:pos="85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 </w:t>
      </w:r>
      <w:r w:rsidR="009C7FD7"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Перечень организаций и физических лиц, в отношении которых имеются сведения </w:t>
      </w:r>
      <w:r w:rsidR="00F34C1C"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</w:r>
      <w:r w:rsidR="009C7FD7"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 их причастности к экстремистской деятельности или терроризму</w:t>
      </w:r>
      <w:r w:rsidR="009C7FD7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2A9A07F0" w14:textId="6C70A16D" w:rsidR="009C7FD7" w:rsidRPr="00AF60B5" w:rsidRDefault="00B92EB4" w:rsidP="0089065B">
      <w:pPr>
        <w:pStyle w:val="ae"/>
        <w:widowControl w:val="0"/>
        <w:numPr>
          <w:ilvl w:val="0"/>
          <w:numId w:val="13"/>
        </w:numPr>
        <w:tabs>
          <w:tab w:val="left" w:pos="426"/>
          <w:tab w:val="left" w:pos="85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C7FD7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Список лиц, в отношении которых действует решение Комиссии о замораживании (блокировании) принадлежащих им денежных средств или иного имущества;</w:t>
      </w:r>
    </w:p>
    <w:p w14:paraId="722F4E9D" w14:textId="58AD84DE" w:rsidR="009C7FD7" w:rsidRPr="00AF60B5" w:rsidRDefault="00B92EB4" w:rsidP="0089065B">
      <w:pPr>
        <w:pStyle w:val="ae"/>
        <w:widowControl w:val="0"/>
        <w:numPr>
          <w:ilvl w:val="0"/>
          <w:numId w:val="13"/>
        </w:numPr>
        <w:tabs>
          <w:tab w:val="left" w:pos="426"/>
          <w:tab w:val="left" w:pos="85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C7FD7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сведения о типологиях и рисках ОД/ФТ;</w:t>
      </w:r>
    </w:p>
    <w:p w14:paraId="1BE7C15E" w14:textId="029DB945" w:rsidR="009C7FD7" w:rsidRPr="00AF60B5" w:rsidRDefault="00B92EB4" w:rsidP="0089065B">
      <w:pPr>
        <w:pStyle w:val="ae"/>
        <w:widowControl w:val="0"/>
        <w:numPr>
          <w:ilvl w:val="0"/>
          <w:numId w:val="13"/>
        </w:numPr>
        <w:tabs>
          <w:tab w:val="left" w:pos="426"/>
          <w:tab w:val="left" w:pos="85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C7FD7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оценка законопослушности с указанием рисков, на снижение которых должна </w:t>
      </w:r>
      <w:r w:rsidR="001B12E9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="009C7FD7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быть направлена их работа;</w:t>
      </w:r>
    </w:p>
    <w:p w14:paraId="24F1EF05" w14:textId="0C3B5D9C" w:rsidR="009C7FD7" w:rsidRPr="00AF60B5" w:rsidRDefault="00B92EB4" w:rsidP="0089065B">
      <w:pPr>
        <w:pStyle w:val="ae"/>
        <w:widowControl w:val="0"/>
        <w:numPr>
          <w:ilvl w:val="0"/>
          <w:numId w:val="13"/>
        </w:numPr>
        <w:tabs>
          <w:tab w:val="left" w:pos="426"/>
          <w:tab w:val="left" w:pos="851"/>
        </w:tabs>
        <w:autoSpaceDE w:val="0"/>
        <w:autoSpaceDN w:val="0"/>
        <w:spacing w:after="0" w:line="240" w:lineRule="auto"/>
        <w:ind w:left="0" w:firstLine="708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C7FD7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информация о присвоенных индикаторе риска и показателях дистанционного мониторинга;</w:t>
      </w:r>
    </w:p>
    <w:p w14:paraId="64F3E646" w14:textId="7A68FEBE" w:rsidR="004266AC" w:rsidRPr="00AF60B5" w:rsidRDefault="00B92EB4" w:rsidP="0089065B">
      <w:pPr>
        <w:pStyle w:val="ae"/>
        <w:widowControl w:val="0"/>
        <w:numPr>
          <w:ilvl w:val="0"/>
          <w:numId w:val="13"/>
        </w:numPr>
        <w:tabs>
          <w:tab w:val="left" w:pos="426"/>
          <w:tab w:val="left" w:pos="851"/>
        </w:tabs>
        <w:autoSpaceDE w:val="0"/>
        <w:autoSpaceDN w:val="0"/>
        <w:spacing w:after="0" w:line="240" w:lineRule="auto"/>
        <w:ind w:left="0" w:firstLine="708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9C7FD7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электронные курсы, видеолекции.</w:t>
      </w:r>
    </w:p>
    <w:p w14:paraId="2DF3036F" w14:textId="6AA62005" w:rsidR="00B85ABC" w:rsidRPr="00AF60B5" w:rsidRDefault="00B85ABC" w:rsidP="00CE5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Субъекты</w:t>
      </w:r>
      <w:r w:rsidR="00024435" w:rsidRPr="00AF60B5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024435"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 Федерального закона № 115-ФЗ</w:t>
        </w:r>
      </w:hyperlink>
      <w:r w:rsidR="00024435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 xml:space="preserve">представляют в Росфинмониторинг информацию, предусмотренную </w:t>
      </w:r>
      <w:r w:rsidR="004C46A7" w:rsidRPr="00AF60B5">
        <w:rPr>
          <w:rFonts w:ascii="Times New Roman" w:hAnsi="Times New Roman" w:cs="Times New Roman"/>
          <w:sz w:val="24"/>
          <w:szCs w:val="24"/>
        </w:rPr>
        <w:t>указанным законом</w:t>
      </w:r>
      <w:r w:rsidR="00F34C1C" w:rsidRPr="00AF60B5">
        <w:rPr>
          <w:rFonts w:ascii="Times New Roman" w:hAnsi="Times New Roman" w:cs="Times New Roman"/>
          <w:sz w:val="24"/>
          <w:szCs w:val="24"/>
        </w:rPr>
        <w:t xml:space="preserve">, через Личный кабинет в соответствии </w:t>
      </w:r>
      <w:r w:rsidR="00CE5ED0" w:rsidRPr="00AF60B5">
        <w:rPr>
          <w:rFonts w:ascii="Times New Roman" w:hAnsi="Times New Roman" w:cs="Times New Roman"/>
          <w:sz w:val="24"/>
          <w:szCs w:val="24"/>
        </w:rPr>
        <w:br/>
      </w:r>
      <w:r w:rsidR="00F34C1C" w:rsidRPr="00AF60B5">
        <w:rPr>
          <w:rFonts w:ascii="Times New Roman" w:hAnsi="Times New Roman" w:cs="Times New Roman"/>
          <w:sz w:val="24"/>
          <w:szCs w:val="24"/>
        </w:rPr>
        <w:t xml:space="preserve">с правилами передачи </w:t>
      </w:r>
      <w:r w:rsidR="00CE5ED0" w:rsidRPr="00AF60B5">
        <w:rPr>
          <w:rFonts w:ascii="Times New Roman" w:hAnsi="Times New Roman" w:cs="Times New Roman"/>
          <w:sz w:val="24"/>
          <w:szCs w:val="24"/>
        </w:rPr>
        <w:t xml:space="preserve">установленными </w:t>
      </w:r>
      <w:hyperlink r:id="rId28" w:history="1">
        <w:r w:rsidR="00206527" w:rsidRPr="00AF60B5">
          <w:rPr>
            <w:rStyle w:val="a3"/>
            <w:rFonts w:ascii="Times New Roman" w:hAnsi="Times New Roman" w:cs="Times New Roman"/>
            <w:sz w:val="24"/>
            <w:szCs w:val="24"/>
          </w:rPr>
          <w:t>постановление</w:t>
        </w:r>
        <w:r w:rsidR="00F34C1C" w:rsidRPr="00AF60B5">
          <w:rPr>
            <w:rStyle w:val="a3"/>
            <w:rFonts w:ascii="Times New Roman" w:hAnsi="Times New Roman" w:cs="Times New Roman"/>
            <w:sz w:val="24"/>
            <w:szCs w:val="24"/>
          </w:rPr>
          <w:t>м</w:t>
        </w:r>
        <w:r w:rsidR="00206527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Правительства Российско</w:t>
        </w:r>
        <w:r w:rsidR="00F34C1C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й Федерации </w:t>
        </w:r>
        <w:r w:rsidR="00CE5ED0" w:rsidRPr="00AF60B5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="00F34C1C" w:rsidRPr="00AF60B5">
          <w:rPr>
            <w:rStyle w:val="a3"/>
            <w:rFonts w:ascii="Times New Roman" w:hAnsi="Times New Roman" w:cs="Times New Roman"/>
            <w:sz w:val="24"/>
            <w:szCs w:val="24"/>
          </w:rPr>
          <w:t>от 11.02.2025 № 131</w:t>
        </w:r>
      </w:hyperlink>
      <w:r w:rsidR="00F34C1C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="009338A4" w:rsidRPr="00AF60B5">
        <w:rPr>
          <w:rFonts w:ascii="Times New Roman" w:hAnsi="Times New Roman" w:cs="Times New Roman"/>
          <w:sz w:val="24"/>
          <w:szCs w:val="24"/>
        </w:rPr>
        <w:t>(далее – Правила, утвержденные постановлением Правительства Российской Федерации № 131)</w:t>
      </w:r>
      <w:r w:rsidR="00CE5ED0" w:rsidRPr="00AF60B5">
        <w:rPr>
          <w:rFonts w:ascii="Times New Roman" w:hAnsi="Times New Roman" w:cs="Times New Roman"/>
          <w:sz w:val="24"/>
          <w:szCs w:val="24"/>
        </w:rPr>
        <w:t xml:space="preserve"> и особенностями предоставления, утвержденными </w:t>
      </w:r>
      <w:hyperlink r:id="rId29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приказом Росфинмониторинга </w:t>
        </w:r>
        <w:r w:rsidR="00D12F20" w:rsidRPr="00AF60B5">
          <w:rPr>
            <w:rStyle w:val="a3"/>
            <w:rFonts w:ascii="Times New Roman" w:hAnsi="Times New Roman" w:cs="Times New Roman"/>
            <w:sz w:val="24"/>
            <w:szCs w:val="24"/>
          </w:rPr>
          <w:t>от 08.02.2022 № 18</w:t>
        </w:r>
      </w:hyperlink>
      <w:r w:rsidR="002923A7" w:rsidRPr="00AF60B5">
        <w:rPr>
          <w:rFonts w:ascii="Times New Roman" w:hAnsi="Times New Roman" w:cs="Times New Roman"/>
          <w:sz w:val="24"/>
          <w:szCs w:val="24"/>
        </w:rPr>
        <w:t xml:space="preserve"> (далее – Особенности, утвержденные приказом Росфинмониторинга № 18</w:t>
      </w:r>
      <w:r w:rsidR="00142828" w:rsidRPr="00AF60B5">
        <w:rPr>
          <w:rFonts w:ascii="Times New Roman" w:hAnsi="Times New Roman" w:cs="Times New Roman"/>
          <w:sz w:val="24"/>
          <w:szCs w:val="24"/>
        </w:rPr>
        <w:t>)</w:t>
      </w:r>
      <w:r w:rsidRPr="00AF60B5">
        <w:rPr>
          <w:rFonts w:ascii="Times New Roman" w:hAnsi="Times New Roman" w:cs="Times New Roman"/>
          <w:sz w:val="24"/>
          <w:szCs w:val="24"/>
        </w:rPr>
        <w:t>.</w:t>
      </w:r>
      <w:bookmarkEnd w:id="4"/>
    </w:p>
    <w:p w14:paraId="004115C5" w14:textId="066EFB2A" w:rsidR="00EE4F9B" w:rsidRPr="00AF60B5" w:rsidRDefault="00EE4F9B" w:rsidP="0089065B">
      <w:pPr>
        <w:pStyle w:val="ae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Рекомендуем лицам, осуществляющим майнинг цифровой валюты и лицам, организующим деятельность майнинг-пула ознакомиться с </w:t>
      </w:r>
      <w:hyperlink r:id="rId30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информационным сообщением «О необходимости подключения лиц, осуществляющих майнинг цифровой валюты (в том числе участников майнинг-пула) и лиц, организующих деятельность майнинг-пула, при распределении ими выпущенной (полученной) цифровой валюты между участниками майнинг-пула к личному кабинету </w:t>
        </w:r>
        <w:r w:rsidR="00CE5ED0" w:rsidRPr="00AF60B5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на официальном сайте Федеральной службы по финансовому мониторингу»</w:t>
        </w:r>
      </w:hyperlink>
      <w:r w:rsidR="00D60B7B" w:rsidRPr="00AF60B5">
        <w:rPr>
          <w:rFonts w:ascii="Times New Roman" w:hAnsi="Times New Roman" w:cs="Times New Roman"/>
          <w:sz w:val="24"/>
          <w:szCs w:val="24"/>
        </w:rPr>
        <w:t>.</w:t>
      </w:r>
    </w:p>
    <w:p w14:paraId="28E8A480" w14:textId="77777777" w:rsidR="00EE4F9B" w:rsidRPr="00AF60B5" w:rsidRDefault="00EE4F9B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0B00D1" w14:textId="65C203F1" w:rsidR="005C5F4E" w:rsidRPr="00AF60B5" w:rsidRDefault="005C5F4E" w:rsidP="0089065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bookmarkStart w:id="5" w:name="Проведение"/>
      <w:r w:rsidRPr="00AF60B5">
        <w:rPr>
          <w:rFonts w:ascii="Times New Roman" w:hAnsi="Times New Roman"/>
          <w:b/>
          <w:sz w:val="28"/>
          <w:szCs w:val="28"/>
        </w:rPr>
        <w:t>Проведение идентификации клиентов, представителей клиентов, выгодоприобретателей и бенефициарных владельцев.</w:t>
      </w:r>
    </w:p>
    <w:p w14:paraId="40E28723" w14:textId="51AC9AF8" w:rsidR="00B85ABC" w:rsidRPr="00AF60B5" w:rsidRDefault="005C5F4E" w:rsidP="0089065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AF60B5">
        <w:rPr>
          <w:rFonts w:ascii="Times New Roman" w:hAnsi="Times New Roman" w:cs="Times New Roman"/>
          <w:b/>
          <w:sz w:val="28"/>
          <w:szCs w:val="28"/>
        </w:rPr>
        <w:t>Фиксировать и обновлять сведения о клиенте</w:t>
      </w:r>
      <w:r w:rsidRPr="00AF60B5">
        <w:rPr>
          <w:rFonts w:ascii="Times New Roman" w:eastAsia="Calibri" w:hAnsi="Times New Roman" w:cs="Times New Roman"/>
          <w:b/>
          <w:sz w:val="28"/>
          <w:szCs w:val="28"/>
        </w:rPr>
        <w:t>, формировать досье</w:t>
      </w:r>
      <w:r w:rsidR="00E325F0" w:rsidRPr="00AF60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25F0" w:rsidRPr="00AF60B5">
        <w:rPr>
          <w:rFonts w:ascii="Times New Roman" w:hAnsi="Times New Roman" w:cs="Times New Roman"/>
          <w:b/>
          <w:color w:val="0070C0"/>
          <w:sz w:val="28"/>
          <w:szCs w:val="28"/>
        </w:rPr>
        <w:t>[4]</w:t>
      </w:r>
    </w:p>
    <w:p w14:paraId="51BC3283" w14:textId="77777777" w:rsidR="0001748C" w:rsidRPr="00AF60B5" w:rsidRDefault="0001748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C050C7" w14:textId="02274EA4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При проведении идентификации клиента</w:t>
      </w:r>
      <w:r w:rsidR="00C23EEB" w:rsidRPr="00AF60B5">
        <w:rPr>
          <w:rFonts w:ascii="Times New Roman" w:hAnsi="Times New Roman" w:cs="Times New Roman"/>
          <w:sz w:val="24"/>
          <w:szCs w:val="24"/>
        </w:rPr>
        <w:t xml:space="preserve">, представителя клиента </w:t>
      </w:r>
      <w:r w:rsidR="00CE5ED0" w:rsidRPr="00AF60B5">
        <w:rPr>
          <w:rFonts w:ascii="Times New Roman" w:hAnsi="Times New Roman" w:cs="Times New Roman"/>
          <w:sz w:val="24"/>
          <w:szCs w:val="24"/>
        </w:rPr>
        <w:br/>
      </w:r>
      <w:r w:rsidR="00C23EEB" w:rsidRPr="00AF60B5">
        <w:rPr>
          <w:rFonts w:ascii="Times New Roman" w:hAnsi="Times New Roman" w:cs="Times New Roman"/>
          <w:sz w:val="24"/>
          <w:szCs w:val="24"/>
        </w:rPr>
        <w:t>и (или) выгодоприобретателя, бенефициарных владельцев</w:t>
      </w:r>
      <w:r w:rsidRPr="00AF60B5">
        <w:rPr>
          <w:rFonts w:ascii="Times New Roman" w:hAnsi="Times New Roman" w:cs="Times New Roman"/>
          <w:sz w:val="24"/>
          <w:szCs w:val="24"/>
        </w:rPr>
        <w:t xml:space="preserve"> осуществляются следующие мероприятия:</w:t>
      </w:r>
    </w:p>
    <w:p w14:paraId="54E7A5CD" w14:textId="70B78603" w:rsidR="00B85ABC" w:rsidRPr="00AF60B5" w:rsidRDefault="00DB2153" w:rsidP="0089065B">
      <w:pPr>
        <w:pStyle w:val="ae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у</w:t>
      </w:r>
      <w:r w:rsidR="00B85ABC" w:rsidRPr="00AF60B5">
        <w:rPr>
          <w:rFonts w:ascii="Times New Roman" w:hAnsi="Times New Roman" w:cs="Times New Roman"/>
          <w:sz w:val="24"/>
          <w:szCs w:val="24"/>
        </w:rPr>
        <w:t>становление и фиксирование идентификационных данных (рекомендуется формирование анкеты клиента);</w:t>
      </w:r>
    </w:p>
    <w:p w14:paraId="4EA1493D" w14:textId="77777777" w:rsidR="002C2FA5" w:rsidRPr="00AF60B5" w:rsidRDefault="00DB2153" w:rsidP="002C2FA5">
      <w:pPr>
        <w:pStyle w:val="ae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п</w:t>
      </w:r>
      <w:r w:rsidR="00B85ABC" w:rsidRPr="00AF60B5">
        <w:rPr>
          <w:rFonts w:ascii="Times New Roman" w:hAnsi="Times New Roman" w:cs="Times New Roman"/>
          <w:sz w:val="24"/>
          <w:szCs w:val="24"/>
        </w:rPr>
        <w:t>роверка по перечням (</w:t>
      </w:r>
      <w:r w:rsidR="00B92EB4" w:rsidRPr="00AF60B5">
        <w:rPr>
          <w:rFonts w:ascii="Times New Roman" w:hAnsi="Times New Roman" w:cs="Times New Roman"/>
          <w:sz w:val="24"/>
          <w:szCs w:val="24"/>
        </w:rPr>
        <w:t>н</w:t>
      </w:r>
      <w:r w:rsidR="00B85ABC" w:rsidRPr="00AF60B5">
        <w:rPr>
          <w:rFonts w:ascii="Times New Roman" w:hAnsi="Times New Roman" w:cs="Times New Roman"/>
          <w:sz w:val="24"/>
          <w:szCs w:val="24"/>
        </w:rPr>
        <w:t xml:space="preserve">ижеперечисленные перечни регулярно обновляются. </w:t>
      </w:r>
      <w:r w:rsidR="006A2D5C" w:rsidRPr="00AF60B5">
        <w:rPr>
          <w:rFonts w:ascii="Times New Roman" w:hAnsi="Times New Roman" w:cs="Times New Roman"/>
          <w:sz w:val="24"/>
          <w:szCs w:val="24"/>
        </w:rPr>
        <w:br/>
      </w:r>
      <w:r w:rsidR="00B85ABC" w:rsidRPr="00AF60B5">
        <w:rPr>
          <w:rFonts w:ascii="Times New Roman" w:hAnsi="Times New Roman" w:cs="Times New Roman"/>
          <w:sz w:val="24"/>
          <w:szCs w:val="24"/>
        </w:rPr>
        <w:t xml:space="preserve">Проверка клиентов, с которыми у субъекта </w:t>
      </w:r>
      <w:hyperlink r:id="rId31" w:history="1">
        <w:r w:rsidR="00B85ABC"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F80FCE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="00B85ABC" w:rsidRPr="00AF60B5">
        <w:rPr>
          <w:rFonts w:ascii="Times New Roman" w:hAnsi="Times New Roman" w:cs="Times New Roman"/>
          <w:sz w:val="24"/>
          <w:szCs w:val="24"/>
        </w:rPr>
        <w:t xml:space="preserve"> длящиеся гражданско-правовые отношения должна проводиться каждый раз при обновлении перечней):</w:t>
      </w:r>
    </w:p>
    <w:p w14:paraId="6C4FF6DB" w14:textId="658DAB2B" w:rsidR="002C2FA5" w:rsidRPr="00AF60B5" w:rsidRDefault="001A2A37" w:rsidP="002C2FA5">
      <w:pPr>
        <w:pStyle w:val="ae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Перечни организаций и физических лиц, связанных с терроризмом </w:t>
      </w:r>
      <w:r w:rsidR="00CE5ED0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="00865C56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распространением оружия массового уничтожения, составляемые</w:t>
      </w:r>
      <w:r w:rsidR="00865C56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</w:t>
      </w:r>
      <w:r w:rsidR="00CE5ED0"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F6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решениями совета безопасности ООН;</w:t>
      </w:r>
    </w:p>
    <w:p w14:paraId="73F7752A" w14:textId="06EC6BAA" w:rsidR="002C2FA5" w:rsidRPr="00AF60B5" w:rsidRDefault="001A2A37" w:rsidP="002C2FA5">
      <w:pPr>
        <w:pStyle w:val="ae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Перечень организаций и физических лиц, в отношении которых имеются сведения </w:t>
      </w:r>
      <w:r w:rsidR="00CE5ED0"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br/>
      </w:r>
      <w:r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об их причастности к экстремистской деятельности или терроризму</w:t>
      </w: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737BB589" w14:textId="36EB0078" w:rsidR="001A2A37" w:rsidRPr="00AF60B5" w:rsidRDefault="001A2A37" w:rsidP="002C2FA5">
      <w:pPr>
        <w:pStyle w:val="ae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Список лиц, в отношении которых действует решение Комиссии о замораживании (блокировании) принадлежащих им денежных средств или иного имущества</w:t>
      </w:r>
      <w:r w:rsidR="00175012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(далее – МВК </w:t>
      </w:r>
      <w:r w:rsidR="00CE5ED0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="00175012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 ПФТ)</w:t>
      </w: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6020365C" w14:textId="1402C9BD" w:rsidR="00B85ABC" w:rsidRPr="00AF60B5" w:rsidRDefault="00DB2153" w:rsidP="0089065B">
      <w:pPr>
        <w:pStyle w:val="ae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в</w:t>
      </w:r>
      <w:r w:rsidR="00B85ABC" w:rsidRPr="00AF60B5">
        <w:rPr>
          <w:rFonts w:ascii="Times New Roman" w:hAnsi="Times New Roman" w:cs="Times New Roman"/>
          <w:sz w:val="24"/>
          <w:szCs w:val="24"/>
        </w:rPr>
        <w:t>ыявление публичных должностных лиц (ПДЛ) и их родственников;</w:t>
      </w:r>
    </w:p>
    <w:p w14:paraId="7803503D" w14:textId="46882863" w:rsidR="00CE5ED0" w:rsidRPr="00AF60B5" w:rsidRDefault="00CE5ED0" w:rsidP="00CE5ED0">
      <w:pPr>
        <w:pStyle w:val="ae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выявление лиц из стран, не выполняющих требования ФАТФ, перечень которых определен </w:t>
      </w:r>
      <w:hyperlink r:id="rId32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приказом Росфинмониторинга от 10.11.2011 № 361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. В настоящее время в указанный </w:t>
      </w:r>
      <w:r w:rsidRPr="00AF60B5">
        <w:rPr>
          <w:rFonts w:ascii="Times New Roman" w:hAnsi="Times New Roman" w:cs="Times New Roman"/>
          <w:sz w:val="24"/>
          <w:szCs w:val="24"/>
        </w:rPr>
        <w:lastRenderedPageBreak/>
        <w:t>перечень включены Исламская Республика Иран и Корейская Народно-Демократическая Республика.</w:t>
      </w:r>
    </w:p>
    <w:p w14:paraId="58D269B6" w14:textId="4129FB62" w:rsidR="005C5F4E" w:rsidRPr="00AF60B5" w:rsidRDefault="005C5F4E" w:rsidP="008906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Изучение"/>
      <w:bookmarkEnd w:id="5"/>
      <w:r w:rsidRPr="00AF60B5">
        <w:rPr>
          <w:rFonts w:ascii="Times New Roman" w:hAnsi="Times New Roman" w:cs="Times New Roman"/>
          <w:sz w:val="24"/>
          <w:szCs w:val="24"/>
        </w:rPr>
        <w:t xml:space="preserve">Документы, составляемые и получаемые при идентификации клиентов, представителей клиента, выгодоприобретателей и бенефициарных владельцев либо обновлении сведений </w:t>
      </w:r>
      <w:r w:rsidR="001B12E9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о них, формируются в досье клиента. (Срок хранения досье клиента не может быть менее 5 лет </w:t>
      </w:r>
      <w:r w:rsidR="00CE5ED0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со дня прекращения отношений с клиентом.)</w:t>
      </w:r>
    </w:p>
    <w:p w14:paraId="1901A616" w14:textId="77777777" w:rsidR="00D60B7B" w:rsidRPr="00AF60B5" w:rsidRDefault="005C5F4E" w:rsidP="008906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Информацию необходимо обновлять не реже одного раза в год, а в случае возникновения сомнений в достоверности и точности ранее полученной информации – в течение семи рабочих дней, следующих за днем возникновения таких сомн</w:t>
      </w:r>
      <w:r w:rsidR="00D60B7B" w:rsidRPr="00AF60B5">
        <w:rPr>
          <w:rFonts w:ascii="Times New Roman" w:hAnsi="Times New Roman" w:cs="Times New Roman"/>
          <w:sz w:val="24"/>
          <w:szCs w:val="24"/>
        </w:rPr>
        <w:t>ений.</w:t>
      </w:r>
    </w:p>
    <w:p w14:paraId="5C9BF432" w14:textId="387BC56D" w:rsidR="005C5F4E" w:rsidRPr="00AF60B5" w:rsidRDefault="005C5F4E" w:rsidP="008906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При обновлении информации формируется новая анкета, которая приобщается </w:t>
      </w:r>
      <w:r w:rsid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к досье клиента.</w:t>
      </w:r>
    </w:p>
    <w:p w14:paraId="689A8732" w14:textId="151642E1" w:rsidR="000B58C5" w:rsidRPr="00AF60B5" w:rsidRDefault="000B58C5" w:rsidP="0089065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При проведении идентификации клиентов, представителей клиентов, выгодоприобретателей, бенефициарных владельце</w:t>
      </w:r>
      <w:r w:rsidR="000738BE">
        <w:rPr>
          <w:rFonts w:ascii="Times New Roman" w:hAnsi="Times New Roman" w:cs="Times New Roman"/>
          <w:sz w:val="24"/>
          <w:szCs w:val="24"/>
        </w:rPr>
        <w:t>в необходимо руководствоваться Т</w:t>
      </w:r>
      <w:r w:rsidRPr="00AF60B5">
        <w:rPr>
          <w:rFonts w:ascii="Times New Roman" w:hAnsi="Times New Roman" w:cs="Times New Roman"/>
          <w:sz w:val="24"/>
          <w:szCs w:val="24"/>
        </w:rPr>
        <w:t xml:space="preserve">ребованиями к идентификации клиентов, представителей клиентов (в том числе идентификации единоличного исполнительного органа как представителя клиента), выгодоприобретателей и бенефициарных владельцев, утвержденными </w:t>
      </w:r>
      <w:hyperlink r:id="rId33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приказом Росфинмониторинга от 23.04.2025 № 74</w:t>
        </w:r>
      </w:hyperlink>
      <w:r w:rsidRPr="00AF60B5">
        <w:rPr>
          <w:rFonts w:ascii="Times New Roman" w:hAnsi="Times New Roman" w:cs="Times New Roman"/>
          <w:sz w:val="24"/>
          <w:szCs w:val="24"/>
        </w:rPr>
        <w:t>.</w:t>
      </w:r>
    </w:p>
    <w:p w14:paraId="705CD9E4" w14:textId="77777777" w:rsidR="00470259" w:rsidRPr="00AF60B5" w:rsidRDefault="00470259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7B0FED3" w14:textId="738B6558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b/>
          <w:sz w:val="24"/>
          <w:szCs w:val="24"/>
        </w:rPr>
        <w:t>ИЗУЧЕНИЕ КЛИЕНТОВ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[5]</w:t>
      </w:r>
    </w:p>
    <w:p w14:paraId="2C2CAB9C" w14:textId="77777777" w:rsidR="00B85ABC" w:rsidRPr="00942B97" w:rsidRDefault="00B85ABC" w:rsidP="00F9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7C2C5A" w14:textId="14B69314" w:rsidR="00E325F0" w:rsidRPr="00942B97" w:rsidRDefault="00B85ABC" w:rsidP="00F949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2B97">
        <w:rPr>
          <w:rFonts w:ascii="Times New Roman" w:hAnsi="Times New Roman" w:cs="Times New Roman"/>
          <w:sz w:val="24"/>
          <w:szCs w:val="24"/>
        </w:rPr>
        <w:t xml:space="preserve">В рамках изучения клиента субъекты </w:t>
      </w:r>
      <w:hyperlink r:id="rId34" w:history="1">
        <w:r w:rsidRPr="00942B97">
          <w:rPr>
            <w:rStyle w:val="a3"/>
            <w:rFonts w:ascii="Times New Roman" w:hAnsi="Times New Roman" w:cs="Times New Roman"/>
            <w:sz w:val="24"/>
            <w:szCs w:val="24"/>
          </w:rPr>
          <w:t xml:space="preserve">статьи 7.1 </w:t>
        </w:r>
        <w:r w:rsidR="004266AC" w:rsidRPr="00942B97">
          <w:rPr>
            <w:rStyle w:val="a3"/>
            <w:rFonts w:ascii="Times New Roman" w:hAnsi="Times New Roman" w:cs="Times New Roman"/>
            <w:sz w:val="24"/>
            <w:szCs w:val="24"/>
          </w:rPr>
          <w:t>Федерального закона № 115-ФЗ</w:t>
        </w:r>
      </w:hyperlink>
      <w:r w:rsidR="004266AC" w:rsidRPr="00942B97">
        <w:rPr>
          <w:rFonts w:ascii="Times New Roman" w:hAnsi="Times New Roman" w:cs="Times New Roman"/>
          <w:sz w:val="24"/>
          <w:szCs w:val="24"/>
        </w:rPr>
        <w:t xml:space="preserve"> </w:t>
      </w:r>
      <w:r w:rsidRPr="00942B97">
        <w:rPr>
          <w:rFonts w:ascii="Times New Roman" w:hAnsi="Times New Roman" w:cs="Times New Roman"/>
          <w:sz w:val="24"/>
          <w:szCs w:val="24"/>
        </w:rPr>
        <w:t xml:space="preserve">при приеме на обслуживание и обслуживании клиентов получают информацию о целях установления </w:t>
      </w:r>
      <w:r w:rsidR="005E6BE2" w:rsidRPr="00942B97">
        <w:rPr>
          <w:rFonts w:ascii="Times New Roman" w:hAnsi="Times New Roman" w:cs="Times New Roman"/>
          <w:sz w:val="24"/>
          <w:szCs w:val="24"/>
        </w:rPr>
        <w:br/>
      </w:r>
      <w:r w:rsidRPr="00942B97">
        <w:rPr>
          <w:rFonts w:ascii="Times New Roman" w:hAnsi="Times New Roman" w:cs="Times New Roman"/>
          <w:sz w:val="24"/>
          <w:szCs w:val="24"/>
        </w:rPr>
        <w:t xml:space="preserve">и предполагаемом характере их деловых отношений с </w:t>
      </w:r>
      <w:hyperlink r:id="rId35" w:history="1">
        <w:r w:rsidRPr="00942B97">
          <w:rPr>
            <w:rStyle w:val="a3"/>
            <w:rFonts w:ascii="Times New Roman" w:hAnsi="Times New Roman" w:cs="Times New Roman"/>
            <w:sz w:val="24"/>
            <w:szCs w:val="24"/>
          </w:rPr>
          <w:t>субъектом статьи 7.1</w:t>
        </w:r>
        <w:r w:rsidR="00DE333B" w:rsidRPr="00942B97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</w:t>
        </w:r>
        <w:r w:rsidR="00446BBC" w:rsidRPr="00942B97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="00DE333B" w:rsidRPr="00942B97">
          <w:rPr>
            <w:rStyle w:val="a3"/>
            <w:rFonts w:ascii="Times New Roman" w:hAnsi="Times New Roman" w:cs="Times New Roman"/>
            <w:sz w:val="24"/>
            <w:szCs w:val="24"/>
          </w:rPr>
          <w:t>№ 115-ФЗ</w:t>
        </w:r>
      </w:hyperlink>
      <w:r w:rsidRPr="00942B97">
        <w:rPr>
          <w:rFonts w:ascii="Times New Roman" w:hAnsi="Times New Roman" w:cs="Times New Roman"/>
          <w:sz w:val="24"/>
          <w:szCs w:val="24"/>
        </w:rPr>
        <w:t xml:space="preserve">, на регулярной основе принимают </w:t>
      </w:r>
      <w:r w:rsidR="00B858F3" w:rsidRPr="00942B97">
        <w:rPr>
          <w:rFonts w:ascii="Times New Roman" w:hAnsi="Times New Roman" w:cs="Times New Roman"/>
          <w:sz w:val="24"/>
          <w:szCs w:val="24"/>
        </w:rPr>
        <w:t xml:space="preserve">обоснованные и доступные в сложившихся обстоятельствах </w:t>
      </w:r>
      <w:r w:rsidRPr="00942B97">
        <w:rPr>
          <w:rFonts w:ascii="Times New Roman" w:hAnsi="Times New Roman" w:cs="Times New Roman"/>
          <w:sz w:val="24"/>
          <w:szCs w:val="24"/>
        </w:rPr>
        <w:t>меры по определению целей финансово-хозяйственной деятельности, финансового положения и деловой репутации клиентов,</w:t>
      </w:r>
      <w:bookmarkEnd w:id="6"/>
      <w:r w:rsidR="00B858F3" w:rsidRPr="00942B97">
        <w:rPr>
          <w:rFonts w:ascii="Times New Roman" w:hAnsi="Times New Roman" w:cs="Times New Roman"/>
          <w:sz w:val="24"/>
          <w:szCs w:val="24"/>
        </w:rPr>
        <w:t xml:space="preserve"> а также вправе принимать обоснованные и доступные </w:t>
      </w:r>
      <w:r w:rsidR="005E6BE2" w:rsidRPr="00942B97">
        <w:rPr>
          <w:rFonts w:ascii="Times New Roman" w:hAnsi="Times New Roman" w:cs="Times New Roman"/>
          <w:sz w:val="24"/>
          <w:szCs w:val="24"/>
        </w:rPr>
        <w:br/>
      </w:r>
      <w:r w:rsidR="00B858F3" w:rsidRPr="00942B97">
        <w:rPr>
          <w:rFonts w:ascii="Times New Roman" w:hAnsi="Times New Roman" w:cs="Times New Roman"/>
          <w:sz w:val="24"/>
          <w:szCs w:val="24"/>
        </w:rPr>
        <w:t xml:space="preserve">в сложившихся обстоятельствах меры по определению источников происхождения денежных средств и (или) иного имущества клиентов. Характер и </w:t>
      </w:r>
      <w:hyperlink r:id="rId36" w:history="1">
        <w:r w:rsidR="00B858F3" w:rsidRPr="00942B97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объем</w:t>
        </w:r>
      </w:hyperlink>
      <w:r w:rsidR="00B858F3" w:rsidRPr="00942B97">
        <w:rPr>
          <w:rFonts w:ascii="Times New Roman" w:hAnsi="Times New Roman" w:cs="Times New Roman"/>
          <w:sz w:val="24"/>
          <w:szCs w:val="24"/>
        </w:rPr>
        <w:t xml:space="preserve"> указанных мер определяются с учетом степени (уровня) риска совершения клиентами подозрительных операций.</w:t>
      </w:r>
    </w:p>
    <w:p w14:paraId="1A63858A" w14:textId="77777777" w:rsidR="005C5F4E" w:rsidRPr="00AF60B5" w:rsidRDefault="005C5F4E" w:rsidP="0089065B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6656605" w14:textId="204A23E3" w:rsidR="00E325F0" w:rsidRDefault="00E325F0" w:rsidP="0089065B">
      <w:pPr>
        <w:pStyle w:val="ConsPlusTitle"/>
        <w:jc w:val="center"/>
        <w:outlineLvl w:val="0"/>
        <w:rPr>
          <w:rFonts w:ascii="Times New Roman" w:hAnsi="Times New Roman" w:cs="Times New Roman"/>
          <w:color w:val="0070C0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ОТКАЗ КЛИЕНТУ В ПРИЕМЕ НА ОБСЛУЖИВАНИЕ </w:t>
      </w:r>
      <w:r w:rsidRPr="00AF60B5">
        <w:rPr>
          <w:rFonts w:ascii="Times New Roman" w:hAnsi="Times New Roman" w:cs="Times New Roman"/>
          <w:color w:val="0070C0"/>
          <w:sz w:val="24"/>
          <w:szCs w:val="24"/>
        </w:rPr>
        <w:t>[6]</w:t>
      </w:r>
    </w:p>
    <w:p w14:paraId="574F83C5" w14:textId="77777777" w:rsidR="00942B97" w:rsidRPr="00942B97" w:rsidRDefault="00942B97" w:rsidP="0089065B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7FB18088" w14:textId="0E24F0A5" w:rsidR="00D87835" w:rsidRPr="00942B97" w:rsidRDefault="00D87835" w:rsidP="00942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he-IL"/>
        </w:rPr>
      </w:pPr>
      <w:bookmarkStart w:id="7" w:name="Par0"/>
      <w:bookmarkEnd w:id="7"/>
      <w:r w:rsidRPr="00942B97">
        <w:rPr>
          <w:rFonts w:ascii="Times New Roman" w:hAnsi="Times New Roman" w:cs="Times New Roman"/>
          <w:bCs/>
          <w:sz w:val="24"/>
          <w:szCs w:val="24"/>
        </w:rPr>
        <w:t xml:space="preserve">Субъекты </w:t>
      </w:r>
      <w:hyperlink r:id="rId37" w:history="1">
        <w:r w:rsidRPr="005E105B">
          <w:rPr>
            <w:rStyle w:val="a3"/>
            <w:rFonts w:ascii="Times New Roman" w:hAnsi="Times New Roman" w:cs="Times New Roman"/>
            <w:bCs/>
            <w:sz w:val="24"/>
            <w:szCs w:val="24"/>
          </w:rPr>
          <w:t>статьи 7.1 Федерального закона № 115-ФЗ</w:t>
        </w:r>
      </w:hyperlink>
      <w:r w:rsidRPr="00942B97">
        <w:rPr>
          <w:rFonts w:ascii="Times New Roman" w:hAnsi="Times New Roman" w:cs="Times New Roman"/>
          <w:bCs/>
          <w:sz w:val="24"/>
          <w:szCs w:val="24"/>
        </w:rPr>
        <w:t xml:space="preserve"> обязаны отказать клиенту в приеме </w:t>
      </w:r>
      <w:r w:rsidR="00E53236" w:rsidRPr="00942B97">
        <w:rPr>
          <w:rFonts w:ascii="Times New Roman" w:hAnsi="Times New Roman" w:cs="Times New Roman"/>
          <w:bCs/>
          <w:sz w:val="24"/>
          <w:szCs w:val="24"/>
        </w:rPr>
        <w:br/>
      </w:r>
      <w:r w:rsidRPr="00942B97">
        <w:rPr>
          <w:rFonts w:ascii="Times New Roman" w:hAnsi="Times New Roman" w:cs="Times New Roman"/>
          <w:bCs/>
          <w:sz w:val="24"/>
          <w:szCs w:val="24"/>
        </w:rPr>
        <w:t xml:space="preserve">на обслуживание в случае непроведения </w:t>
      </w:r>
      <w:r w:rsidRPr="00942B97">
        <w:rPr>
          <w:rFonts w:ascii="Times New Roman" w:hAnsi="Times New Roman" w:cs="Times New Roman"/>
          <w:sz w:val="24"/>
          <w:szCs w:val="24"/>
          <w:lang w:bidi="he-IL"/>
        </w:rPr>
        <w:t>идентификации клиента, представителя клиента, выгодоприобретателя и бенефициарного владельца, неустановлении сведений в рамках изучения клиента (</w:t>
      </w:r>
      <w:hyperlink r:id="rId38" w:history="1">
        <w:r w:rsidRPr="00942B97">
          <w:rPr>
            <w:rStyle w:val="a3"/>
            <w:rFonts w:ascii="Times New Roman" w:hAnsi="Times New Roman" w:cs="Times New Roman"/>
            <w:bCs/>
            <w:sz w:val="24"/>
            <w:szCs w:val="24"/>
          </w:rPr>
          <w:t>пункт 2.2 статьи 7 Федерального закона № 115-ФЗ</w:t>
        </w:r>
      </w:hyperlink>
      <w:r w:rsidR="001867C1" w:rsidRPr="00942B97">
        <w:rPr>
          <w:rFonts w:ascii="Times New Roman" w:hAnsi="Times New Roman" w:cs="Times New Roman"/>
          <w:sz w:val="24"/>
          <w:szCs w:val="24"/>
          <w:lang w:bidi="he-IL"/>
        </w:rPr>
        <w:t>).</w:t>
      </w:r>
    </w:p>
    <w:p w14:paraId="5FB16F34" w14:textId="35041793" w:rsidR="001867C1" w:rsidRPr="00942B97" w:rsidRDefault="001867C1" w:rsidP="00942B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2B97">
        <w:rPr>
          <w:rFonts w:ascii="Times New Roman" w:hAnsi="Times New Roman" w:cs="Times New Roman"/>
          <w:bCs/>
          <w:sz w:val="24"/>
          <w:szCs w:val="24"/>
        </w:rPr>
        <w:t>Отказ в приеме клиента на обслуживание не является основанием для возникновения гражданско-правовой ответственности.</w:t>
      </w:r>
    </w:p>
    <w:p w14:paraId="67BE2226" w14:textId="77777777" w:rsidR="001867C1" w:rsidRPr="001867C1" w:rsidRDefault="001867C1" w:rsidP="001867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he-IL"/>
        </w:rPr>
      </w:pPr>
    </w:p>
    <w:p w14:paraId="5D4C615E" w14:textId="77777777" w:rsidR="00B858F3" w:rsidRPr="00AF60B5" w:rsidRDefault="00B858F3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A70F7" w14:textId="4E0F8624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8" w:name="Оценка"/>
      <w:r w:rsidRPr="00AF60B5">
        <w:rPr>
          <w:rFonts w:ascii="Times New Roman" w:hAnsi="Times New Roman" w:cs="Times New Roman"/>
          <w:b/>
          <w:sz w:val="24"/>
          <w:szCs w:val="24"/>
        </w:rPr>
        <w:t>ОЦЕНКА РИСКА СОВЕРШЕНИЯ КЛИЕНТАМИ ОПЕРАЦИЙ В ЦЕЛЯХ ОД/ФТ</w:t>
      </w:r>
      <w:r w:rsidR="00BE2837" w:rsidRPr="00AF60B5">
        <w:rPr>
          <w:rFonts w:ascii="Times New Roman" w:hAnsi="Times New Roman" w:cs="Times New Roman"/>
          <w:b/>
          <w:sz w:val="24"/>
          <w:szCs w:val="24"/>
        </w:rPr>
        <w:t>/ЭД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[7]</w:t>
      </w:r>
    </w:p>
    <w:p w14:paraId="79C42628" w14:textId="77777777" w:rsidR="00EE6BB8" w:rsidRPr="00F94997" w:rsidRDefault="00EE6BB8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EC8495" w14:textId="71D8DD2D" w:rsidR="00CA2C2A" w:rsidRPr="00F94997" w:rsidRDefault="005E0240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 xml:space="preserve">Субъекты </w:t>
      </w:r>
      <w:hyperlink r:id="rId39" w:history="1">
        <w:r w:rsidRPr="00F94997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E333B" w:rsidRPr="00F94997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F94997">
        <w:rPr>
          <w:rFonts w:ascii="Times New Roman" w:hAnsi="Times New Roman" w:cs="Times New Roman"/>
          <w:sz w:val="24"/>
          <w:szCs w:val="24"/>
        </w:rPr>
        <w:t xml:space="preserve"> обязаны о</w:t>
      </w:r>
      <w:r w:rsidR="00CA2C2A" w:rsidRPr="00F94997">
        <w:rPr>
          <w:rFonts w:ascii="Times New Roman" w:hAnsi="Times New Roman" w:cs="Times New Roman"/>
          <w:sz w:val="24"/>
          <w:szCs w:val="24"/>
        </w:rPr>
        <w:t>ценивать степень (уровень) риска совершения клиентом подозрительных операций и относить клиента к одной из групп риска совершения подозрительных операций</w:t>
      </w:r>
      <w:r w:rsidR="00C54AD5" w:rsidRPr="00F94997">
        <w:rPr>
          <w:rFonts w:ascii="Times New Roman" w:hAnsi="Times New Roman" w:cs="Times New Roman"/>
          <w:sz w:val="24"/>
          <w:szCs w:val="24"/>
        </w:rPr>
        <w:t xml:space="preserve"> (далее – группа риска)</w:t>
      </w:r>
      <w:r w:rsidR="00CA2C2A" w:rsidRPr="00F94997">
        <w:rPr>
          <w:rFonts w:ascii="Times New Roman" w:hAnsi="Times New Roman" w:cs="Times New Roman"/>
          <w:sz w:val="24"/>
          <w:szCs w:val="24"/>
        </w:rPr>
        <w:t xml:space="preserve"> в зависимости от степени (уровня) риска совершения им подозрительных операций, а также пересматривать </w:t>
      </w:r>
      <w:r w:rsidR="00C54AD5" w:rsidRPr="00F94997">
        <w:rPr>
          <w:rFonts w:ascii="Times New Roman" w:hAnsi="Times New Roman" w:cs="Times New Roman"/>
          <w:sz w:val="24"/>
          <w:szCs w:val="24"/>
        </w:rPr>
        <w:t>группу риска</w:t>
      </w:r>
      <w:r w:rsidR="00CA2C2A" w:rsidRPr="00F94997">
        <w:rPr>
          <w:rFonts w:ascii="Times New Roman" w:hAnsi="Times New Roman" w:cs="Times New Roman"/>
          <w:sz w:val="24"/>
          <w:szCs w:val="24"/>
        </w:rPr>
        <w:t xml:space="preserve"> </w:t>
      </w:r>
      <w:r w:rsidR="001B12E9" w:rsidRPr="00F94997">
        <w:rPr>
          <w:rFonts w:ascii="Times New Roman" w:hAnsi="Times New Roman" w:cs="Times New Roman"/>
          <w:sz w:val="24"/>
          <w:szCs w:val="24"/>
        </w:rPr>
        <w:br/>
      </w:r>
      <w:r w:rsidR="00CA2C2A" w:rsidRPr="00F94997">
        <w:rPr>
          <w:rFonts w:ascii="Times New Roman" w:hAnsi="Times New Roman" w:cs="Times New Roman"/>
          <w:sz w:val="24"/>
          <w:szCs w:val="24"/>
        </w:rPr>
        <w:t xml:space="preserve">(при необходимости) и </w:t>
      </w:r>
      <w:r w:rsidR="00C54AD5" w:rsidRPr="00F94997">
        <w:rPr>
          <w:rFonts w:ascii="Times New Roman" w:hAnsi="Times New Roman" w:cs="Times New Roman"/>
          <w:sz w:val="24"/>
          <w:szCs w:val="24"/>
        </w:rPr>
        <w:t>принимать меры по снижению риска совершения клиентом подозрительных операций.</w:t>
      </w:r>
    </w:p>
    <w:p w14:paraId="51A6FB3B" w14:textId="0CBAB5B0" w:rsidR="005C7B59" w:rsidRPr="00F94997" w:rsidRDefault="005E0240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 xml:space="preserve">Также субъекты </w:t>
      </w:r>
      <w:hyperlink r:id="rId40" w:history="1">
        <w:r w:rsidRPr="00F94997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E333B" w:rsidRPr="00F94997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F94997">
        <w:rPr>
          <w:rFonts w:ascii="Times New Roman" w:hAnsi="Times New Roman" w:cs="Times New Roman"/>
          <w:sz w:val="24"/>
          <w:szCs w:val="24"/>
        </w:rPr>
        <w:t xml:space="preserve"> обязаны о</w:t>
      </w:r>
      <w:r w:rsidR="005C7B59" w:rsidRPr="00F94997">
        <w:rPr>
          <w:rFonts w:ascii="Times New Roman" w:hAnsi="Times New Roman" w:cs="Times New Roman"/>
          <w:sz w:val="24"/>
          <w:szCs w:val="24"/>
        </w:rPr>
        <w:t xml:space="preserve">ценивать возможности использования новых услуг и (или) программно-технических средств в целях легализации (отмывания) доходов, полученных преступным путем, и финансирования терроризма </w:t>
      </w:r>
      <w:r w:rsidR="001B12E9" w:rsidRPr="00F94997">
        <w:rPr>
          <w:rFonts w:ascii="Times New Roman" w:hAnsi="Times New Roman" w:cs="Times New Roman"/>
          <w:sz w:val="24"/>
          <w:szCs w:val="24"/>
        </w:rPr>
        <w:br/>
      </w:r>
      <w:r w:rsidR="005C7B59" w:rsidRPr="00F94997">
        <w:rPr>
          <w:rFonts w:ascii="Times New Roman" w:hAnsi="Times New Roman" w:cs="Times New Roman"/>
          <w:sz w:val="24"/>
          <w:szCs w:val="24"/>
        </w:rPr>
        <w:t>и по результатам этой оценки принимать меры, направленные</w:t>
      </w:r>
      <w:r w:rsidR="00DE333B" w:rsidRPr="00F94997">
        <w:rPr>
          <w:rFonts w:ascii="Times New Roman" w:hAnsi="Times New Roman" w:cs="Times New Roman"/>
          <w:sz w:val="24"/>
          <w:szCs w:val="24"/>
        </w:rPr>
        <w:t xml:space="preserve"> </w:t>
      </w:r>
      <w:r w:rsidR="005C7B59" w:rsidRPr="00F94997">
        <w:rPr>
          <w:rFonts w:ascii="Times New Roman" w:hAnsi="Times New Roman" w:cs="Times New Roman"/>
          <w:sz w:val="24"/>
          <w:szCs w:val="24"/>
        </w:rPr>
        <w:t>на снижение (минимизацию) данной возможности.</w:t>
      </w:r>
    </w:p>
    <w:p w14:paraId="552A660A" w14:textId="436656B4" w:rsidR="00B94DB0" w:rsidRPr="00F94997" w:rsidRDefault="00E73389" w:rsidP="00E733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B94DB0" w:rsidRPr="00F94997">
        <w:rPr>
          <w:rFonts w:ascii="Times New Roman" w:hAnsi="Times New Roman" w:cs="Times New Roman"/>
          <w:sz w:val="24"/>
          <w:szCs w:val="24"/>
        </w:rPr>
        <w:t xml:space="preserve"> составе правил внутреннего контроля </w:t>
      </w:r>
      <w:r w:rsidRPr="00F94997">
        <w:rPr>
          <w:rFonts w:ascii="Times New Roman" w:hAnsi="Times New Roman" w:cs="Times New Roman"/>
          <w:sz w:val="24"/>
          <w:szCs w:val="24"/>
        </w:rPr>
        <w:t>необходимо</w:t>
      </w:r>
      <w:r w:rsidR="00B94DB0" w:rsidRPr="00F94997">
        <w:rPr>
          <w:rFonts w:ascii="Times New Roman" w:hAnsi="Times New Roman" w:cs="Times New Roman"/>
          <w:sz w:val="24"/>
          <w:szCs w:val="24"/>
        </w:rPr>
        <w:t xml:space="preserve"> разработать программу оценки степени (уровня) риска совершения клиентом операций, связанных с легализацией (отмыванием) доходов, полученных преступным путем, и финансированием терроризма (далее - программа оценки риска).</w:t>
      </w:r>
    </w:p>
    <w:p w14:paraId="672435A7" w14:textId="06140645" w:rsidR="00B94DB0" w:rsidRPr="00F94997" w:rsidRDefault="00B94DB0" w:rsidP="00B94D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>Дополнительно субъекты первичного финансового мониторинга должны осуществлять мониторинг присвоенного клиенту уровня риска ОД/ФТ, подразумевающий на постоянной основе оценку факторов, на основании которых он был присвоен.</w:t>
      </w:r>
    </w:p>
    <w:p w14:paraId="67CAFBD0" w14:textId="77777777" w:rsidR="008676EB" w:rsidRPr="00F94997" w:rsidRDefault="008676EB" w:rsidP="00867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>Программа оценки риска предусматривает применение методики оценки степени (уровня) риска при приеме на обслуживание клиента и отнесения клиента к группе риска, порядок и сроки пересмотра группы риска, к которой отнесен клиент, в определенных случаях, порядок применения в отношении клиента мер, направленных на ПОД/ФТ/ЭД/ФРОМУ с учетом группы риска, к которой отнесен клиент, а также порядок управления рисками.</w:t>
      </w:r>
    </w:p>
    <w:p w14:paraId="1FF01A92" w14:textId="3781F4A9" w:rsidR="008676EB" w:rsidRPr="00F94997" w:rsidRDefault="008676EB" w:rsidP="00867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 xml:space="preserve">При оценке степени (уровня) риска проводится отнесение клиентов к следующим </w:t>
      </w:r>
      <w:r w:rsidRPr="00F94997">
        <w:rPr>
          <w:rFonts w:ascii="Times New Roman" w:hAnsi="Times New Roman" w:cs="Times New Roman"/>
          <w:sz w:val="24"/>
          <w:szCs w:val="24"/>
        </w:rPr>
        <w:br/>
        <w:t>группам риска:</w:t>
      </w:r>
    </w:p>
    <w:p w14:paraId="59381E31" w14:textId="27C63D24" w:rsidR="008676EB" w:rsidRPr="00F94997" w:rsidRDefault="008676EB" w:rsidP="008676EB">
      <w:pPr>
        <w:pStyle w:val="ae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>высокая степень (уровень) риска;</w:t>
      </w:r>
    </w:p>
    <w:p w14:paraId="58EB1EC2" w14:textId="56F8762E" w:rsidR="008676EB" w:rsidRPr="00F94997" w:rsidRDefault="008676EB" w:rsidP="008676EB">
      <w:pPr>
        <w:pStyle w:val="ae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>средняя степень (уровень) риска;</w:t>
      </w:r>
    </w:p>
    <w:p w14:paraId="49412822" w14:textId="3F062908" w:rsidR="008676EB" w:rsidRPr="00F94997" w:rsidRDefault="008676EB" w:rsidP="008676EB">
      <w:pPr>
        <w:pStyle w:val="ae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>низкая степень (уровень) риска.</w:t>
      </w:r>
    </w:p>
    <w:p w14:paraId="0E00DBA1" w14:textId="77CDE11F" w:rsidR="00B85ABC" w:rsidRPr="00F94997" w:rsidRDefault="00600D42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4997">
        <w:rPr>
          <w:rFonts w:ascii="Times New Roman" w:hAnsi="Times New Roman" w:cs="Times New Roman"/>
          <w:sz w:val="24"/>
          <w:szCs w:val="24"/>
        </w:rPr>
        <w:t>Рекомендуем изучить м</w:t>
      </w:r>
      <w:r w:rsidR="00B85ABC" w:rsidRPr="00F94997">
        <w:rPr>
          <w:rFonts w:ascii="Times New Roman" w:hAnsi="Times New Roman" w:cs="Times New Roman"/>
          <w:sz w:val="24"/>
          <w:szCs w:val="24"/>
        </w:rPr>
        <w:t xml:space="preserve">етодические рекомендации по проведению оценки рисков ОД/ФТ организациями, осуществляющими операции с денежными средствами или иным имуществом </w:t>
      </w:r>
      <w:r w:rsidR="00A7366E" w:rsidRPr="00F94997">
        <w:rPr>
          <w:rFonts w:ascii="Times New Roman" w:hAnsi="Times New Roman" w:cs="Times New Roman"/>
          <w:sz w:val="24"/>
          <w:szCs w:val="24"/>
        </w:rPr>
        <w:br/>
      </w:r>
      <w:r w:rsidR="00B85ABC" w:rsidRPr="00F94997">
        <w:rPr>
          <w:rFonts w:ascii="Times New Roman" w:hAnsi="Times New Roman" w:cs="Times New Roman"/>
          <w:sz w:val="24"/>
          <w:szCs w:val="24"/>
        </w:rPr>
        <w:t>и индивидуальными предпринимателями</w:t>
      </w:r>
      <w:r w:rsidR="00836C2B" w:rsidRPr="00F94997">
        <w:rPr>
          <w:rFonts w:ascii="Times New Roman" w:hAnsi="Times New Roman" w:cs="Times New Roman"/>
          <w:sz w:val="24"/>
          <w:szCs w:val="24"/>
        </w:rPr>
        <w:t>,</w:t>
      </w:r>
      <w:r w:rsidR="00B85ABC" w:rsidRPr="00F94997">
        <w:rPr>
          <w:rFonts w:ascii="Times New Roman" w:hAnsi="Times New Roman" w:cs="Times New Roman"/>
          <w:sz w:val="24"/>
          <w:szCs w:val="24"/>
        </w:rPr>
        <w:t xml:space="preserve"> приведенные в </w:t>
      </w:r>
      <w:hyperlink r:id="rId41" w:history="1">
        <w:r w:rsidR="00B85ABC" w:rsidRPr="00F94997">
          <w:rPr>
            <w:rStyle w:val="a3"/>
            <w:rFonts w:ascii="Times New Roman" w:hAnsi="Times New Roman" w:cs="Times New Roman"/>
            <w:sz w:val="24"/>
            <w:szCs w:val="24"/>
          </w:rPr>
          <w:t xml:space="preserve">Информационном письме Росфинмониторинга от 01.03.2019 </w:t>
        </w:r>
        <w:r w:rsidR="00A7366E" w:rsidRPr="00F94997"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  <w:r w:rsidR="00B85ABC" w:rsidRPr="00F94997">
          <w:rPr>
            <w:rStyle w:val="a3"/>
            <w:rFonts w:ascii="Times New Roman" w:hAnsi="Times New Roman" w:cs="Times New Roman"/>
            <w:sz w:val="24"/>
            <w:szCs w:val="24"/>
          </w:rPr>
          <w:t xml:space="preserve"> 59</w:t>
        </w:r>
      </w:hyperlink>
      <w:r w:rsidR="00B85ABC" w:rsidRPr="00F94997">
        <w:rPr>
          <w:rFonts w:ascii="Times New Roman" w:hAnsi="Times New Roman" w:cs="Times New Roman"/>
          <w:sz w:val="24"/>
          <w:szCs w:val="24"/>
        </w:rPr>
        <w:t>.</w:t>
      </w:r>
      <w:bookmarkEnd w:id="8"/>
    </w:p>
    <w:p w14:paraId="74DA7007" w14:textId="77777777" w:rsidR="00B858F3" w:rsidRPr="00AF60B5" w:rsidRDefault="00B858F3" w:rsidP="008906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13691F" w14:textId="5783DA16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9" w:name="Выявление"/>
      <w:r w:rsidRPr="00AF60B5">
        <w:rPr>
          <w:rFonts w:ascii="Times New Roman" w:hAnsi="Times New Roman" w:cs="Times New Roman"/>
          <w:b/>
          <w:sz w:val="24"/>
          <w:szCs w:val="24"/>
        </w:rPr>
        <w:t>ВЫЯВЛЕНИЕ ОПЕРАЦИИ, КОТОРЫЕ ОСУЩЕСТВЛЯЮТСЯ</w:t>
      </w:r>
      <w:r w:rsidR="0089065B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b/>
          <w:sz w:val="24"/>
          <w:szCs w:val="24"/>
        </w:rPr>
        <w:t>ИЛИ МОГУТ БЫТЬ ОСУЩЕСТВЛЕНЫ В ЦЕЛЯХ ОД/ФТ, И ИНФОРМИРОВАНИЕ</w:t>
      </w:r>
      <w:r w:rsidR="0089065B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b/>
          <w:sz w:val="24"/>
          <w:szCs w:val="24"/>
        </w:rPr>
        <w:t>О НИХ РОСФИНМОНИТОРИНГА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[8]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5B4895A" w14:textId="77777777" w:rsidR="00B85ABC" w:rsidRPr="00AF60B5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6194A" w14:textId="3FBFA956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Субъекты </w:t>
      </w:r>
      <w:hyperlink r:id="rId42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E333B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="001D50AA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>обязаны выявлять операции (сделки), которые могли или могут быть осуществлены в целях ОД/ФТ.</w:t>
      </w:r>
    </w:p>
    <w:p w14:paraId="0F9D41B0" w14:textId="380C01A1" w:rsidR="001A0D12" w:rsidRPr="00AF60B5" w:rsidRDefault="00B04F17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В целях выявления таких операций необходимо руководствоваться </w:t>
      </w:r>
      <w:hyperlink r:id="rId43" w:history="1">
        <w:r w:rsidRPr="00AF60B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перечнем признаков, указывающих на необычный характер операций (сделок)</w:t>
        </w:r>
      </w:hyperlink>
      <w:r w:rsidRPr="00AF60B5">
        <w:rPr>
          <w:rFonts w:ascii="Times New Roman" w:hAnsi="Times New Roman" w:cs="Times New Roman"/>
          <w:sz w:val="24"/>
          <w:szCs w:val="24"/>
        </w:rPr>
        <w:t>, утвержденным Росфинмониторингом</w:t>
      </w:r>
      <w:r w:rsidR="00EE6BB8" w:rsidRPr="00AF60B5">
        <w:rPr>
          <w:rFonts w:ascii="Times New Roman" w:hAnsi="Times New Roman" w:cs="Times New Roman"/>
          <w:sz w:val="24"/>
          <w:szCs w:val="24"/>
        </w:rPr>
        <w:t xml:space="preserve"> (Приложение № 5 к Описанию структур наименования, служебной и информационной частей ФЭС, описание кодов признаков, указывающих на необычный характер операций (сделок), и требования к технологическим электронным документам, направление которых регламентировано </w:t>
      </w:r>
      <w:r w:rsidR="004C46A7" w:rsidRPr="00AF60B5">
        <w:rPr>
          <w:rFonts w:ascii="Times New Roman" w:hAnsi="Times New Roman" w:cs="Times New Roman"/>
          <w:sz w:val="24"/>
          <w:szCs w:val="24"/>
        </w:rPr>
        <w:t xml:space="preserve">Особенностями, утвержденными </w:t>
      </w:r>
      <w:hyperlink r:id="rId44" w:history="1">
        <w:r w:rsidR="004C46A7" w:rsidRPr="00AF60B5">
          <w:rPr>
            <w:rStyle w:val="a3"/>
            <w:rFonts w:ascii="Times New Roman" w:hAnsi="Times New Roman" w:cs="Times New Roman"/>
            <w:sz w:val="24"/>
            <w:szCs w:val="24"/>
          </w:rPr>
          <w:t>приказом Росфинмониторинга № 18</w:t>
        </w:r>
      </w:hyperlink>
      <w:r w:rsidR="00EE6BB8" w:rsidRPr="00AF60B5">
        <w:rPr>
          <w:rFonts w:ascii="Times New Roman" w:hAnsi="Times New Roman" w:cs="Times New Roman"/>
          <w:sz w:val="24"/>
          <w:szCs w:val="24"/>
        </w:rPr>
        <w:t>)</w:t>
      </w:r>
      <w:r w:rsidR="001A0D12" w:rsidRPr="00AF60B5">
        <w:rPr>
          <w:rFonts w:ascii="Times New Roman" w:hAnsi="Times New Roman" w:cs="Times New Roman"/>
          <w:sz w:val="24"/>
          <w:szCs w:val="24"/>
        </w:rPr>
        <w:t>.</w:t>
      </w:r>
    </w:p>
    <w:p w14:paraId="04D91B93" w14:textId="45851DAF" w:rsidR="001A0D12" w:rsidRPr="00AF60B5" w:rsidRDefault="001A0D12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(Информационные письма Росфинмониторинга </w:t>
      </w:r>
      <w:hyperlink r:id="rId45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от 02.08.2011 № 17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6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от 01.03.2019 № 59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используются субъектами </w:t>
      </w:r>
      <w:hyperlink r:id="rId47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E333B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>, в том числе, для оценки риска совершения операции в целях ОД/ФТ).</w:t>
      </w:r>
    </w:p>
    <w:p w14:paraId="63A4A188" w14:textId="25F22D31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Субъекты </w:t>
      </w:r>
      <w:hyperlink r:id="rId48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E333B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либо уполномоченное </w:t>
      </w:r>
      <w:r w:rsidR="001B12E9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ими лицо принимают решение:</w:t>
      </w:r>
    </w:p>
    <w:p w14:paraId="3DD5D432" w14:textId="778EF7E0" w:rsidR="00B85ABC" w:rsidRPr="00AF60B5" w:rsidRDefault="00B85ABC" w:rsidP="0089065B">
      <w:pPr>
        <w:pStyle w:val="ae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о признании операции (сделки) подозрительной операцией (сделкой);</w:t>
      </w:r>
    </w:p>
    <w:p w14:paraId="4F3A4A52" w14:textId="4AAC8A95" w:rsidR="00B85ABC" w:rsidRPr="00AF60B5" w:rsidRDefault="00B85ABC" w:rsidP="0089065B">
      <w:pPr>
        <w:pStyle w:val="ae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о дополнительном изучении необычной операции (сделки) клиента;</w:t>
      </w:r>
    </w:p>
    <w:p w14:paraId="0A42028F" w14:textId="6DDA460F" w:rsidR="00B85ABC" w:rsidRPr="00AF60B5" w:rsidRDefault="00B85ABC" w:rsidP="0089065B">
      <w:pPr>
        <w:pStyle w:val="ae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о представлении информации о ней в Росфинмониторинг.</w:t>
      </w:r>
    </w:p>
    <w:p w14:paraId="50AADFC4" w14:textId="5F4559B1" w:rsidR="00B85ABC" w:rsidRPr="00AF60B5" w:rsidRDefault="00B85ABC" w:rsidP="00F17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Порядок представления информации закреплен в </w:t>
      </w:r>
      <w:r w:rsidR="002923A7" w:rsidRPr="00AF60B5">
        <w:rPr>
          <w:rFonts w:ascii="Times New Roman" w:hAnsi="Times New Roman" w:cs="Times New Roman"/>
          <w:sz w:val="24"/>
          <w:szCs w:val="24"/>
        </w:rPr>
        <w:t xml:space="preserve">Особенностях, утвержденных </w:t>
      </w:r>
      <w:hyperlink r:id="rId49" w:history="1">
        <w:r w:rsidR="002923A7" w:rsidRPr="00AF60B5">
          <w:rPr>
            <w:rStyle w:val="a3"/>
            <w:rFonts w:ascii="Times New Roman" w:hAnsi="Times New Roman" w:cs="Times New Roman"/>
            <w:sz w:val="24"/>
            <w:szCs w:val="24"/>
          </w:rPr>
          <w:t>приказом Росфинмониторинга № 18</w:t>
        </w:r>
      </w:hyperlink>
      <w:r w:rsidR="00BD5F4A" w:rsidRPr="00AF60B5">
        <w:rPr>
          <w:rFonts w:ascii="Times New Roman" w:hAnsi="Times New Roman" w:cs="Times New Roman"/>
          <w:sz w:val="24"/>
          <w:szCs w:val="24"/>
        </w:rPr>
        <w:t>.</w:t>
      </w:r>
      <w:bookmarkEnd w:id="9"/>
    </w:p>
    <w:p w14:paraId="09CC2D54" w14:textId="38A65A94" w:rsidR="00F17C01" w:rsidRPr="00AF60B5" w:rsidRDefault="00F17C01" w:rsidP="00F17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4E0FFB" w14:textId="77777777" w:rsidR="00701902" w:rsidRPr="00AF60B5" w:rsidRDefault="00701902" w:rsidP="00890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B5">
        <w:rPr>
          <w:rFonts w:ascii="Times New Roman" w:hAnsi="Times New Roman" w:cs="Times New Roman"/>
          <w:b/>
          <w:sz w:val="24"/>
          <w:szCs w:val="24"/>
        </w:rPr>
        <w:t xml:space="preserve">ИНФОРМИРОВАНИЕ ОБ ОТКАЗЕ В </w:t>
      </w:r>
    </w:p>
    <w:p w14:paraId="6E9464BD" w14:textId="7FD61E1C" w:rsidR="00B7084A" w:rsidRPr="00AF60B5" w:rsidRDefault="008E7291" w:rsidP="0089065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w:anchor="Оценка" w:history="1">
        <w:r w:rsidR="00701902" w:rsidRPr="00AF60B5">
          <w:rPr>
            <w:rStyle w:val="a3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СОВЕРШЕНИ</w:t>
        </w:r>
      </w:hyperlink>
      <w:r w:rsidR="00701902" w:rsidRPr="00AF60B5">
        <w:rPr>
          <w:rStyle w:val="a3"/>
          <w:rFonts w:ascii="Times New Roman" w:hAnsi="Times New Roman" w:cs="Times New Roman"/>
          <w:b/>
          <w:color w:val="000000" w:themeColor="text1"/>
          <w:sz w:val="24"/>
          <w:szCs w:val="24"/>
          <w:u w:val="none"/>
        </w:rPr>
        <w:t>И</w:t>
      </w:r>
      <w:r w:rsidR="00701902" w:rsidRPr="00AF60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НОТАРИАЛЬНЫХ ДЕЙСТВИЙ </w:t>
      </w:r>
      <w:r w:rsidR="00701902" w:rsidRPr="00AF60B5">
        <w:rPr>
          <w:rFonts w:ascii="Times New Roman" w:hAnsi="Times New Roman" w:cs="Times New Roman"/>
          <w:b/>
          <w:color w:val="0070C0"/>
          <w:sz w:val="24"/>
          <w:szCs w:val="24"/>
        </w:rPr>
        <w:t>[9]</w:t>
      </w:r>
    </w:p>
    <w:p w14:paraId="6116D1C0" w14:textId="77777777" w:rsidR="004A37F2" w:rsidRPr="00AF60B5" w:rsidRDefault="004A37F2" w:rsidP="008906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C95E2FC" w14:textId="3FB97502" w:rsidR="00823CF3" w:rsidRPr="00AF60B5" w:rsidRDefault="00823CF3" w:rsidP="00D8783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60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Нотариус обязан документально фиксировать и представлять в Росфинмониторинг сведения обо всех случаях документированного отказа в совершении нотариального действия в срок </w:t>
      </w:r>
      <w:r w:rsidR="00E53236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AF60B5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трех рабочих дней, следующих за днем принятия решения об отказе в совершении нотариального действия.</w:t>
      </w:r>
    </w:p>
    <w:p w14:paraId="3EBEA845" w14:textId="77777777" w:rsidR="00823CF3" w:rsidRPr="00AF60B5" w:rsidRDefault="00823CF3" w:rsidP="008906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57476E" w14:textId="77777777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0" w:name="Замораживание"/>
      <w:r w:rsidRPr="00AF60B5">
        <w:rPr>
          <w:rFonts w:ascii="Times New Roman" w:hAnsi="Times New Roman" w:cs="Times New Roman"/>
          <w:b/>
          <w:sz w:val="24"/>
          <w:szCs w:val="24"/>
        </w:rPr>
        <w:lastRenderedPageBreak/>
        <w:t>ЗАМОРАЖИВАНИЕ (БЛОКИРОВАНИЕ) ДЕНЕЖНЫХ СРЕДСТВ ИЛИ ИНОГО</w:t>
      </w:r>
    </w:p>
    <w:p w14:paraId="1D5C3003" w14:textId="0BA7E1B5" w:rsidR="006C6A9B" w:rsidRPr="00AF60B5" w:rsidRDefault="00B85ABC" w:rsidP="0089065B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r w:rsidRPr="00AF60B5">
        <w:rPr>
          <w:rFonts w:ascii="Times New Roman" w:hAnsi="Times New Roman" w:cs="Times New Roman"/>
          <w:b/>
          <w:sz w:val="24"/>
          <w:szCs w:val="24"/>
        </w:rPr>
        <w:t>ИМУЩЕСТВА И ИНФОРМИРОВАНИЕ РОСФИНМОНИТОРИНГА</w:t>
      </w:r>
    </w:p>
    <w:p w14:paraId="5EC086FA" w14:textId="19BFBC04" w:rsidR="006C6A9B" w:rsidRPr="00AF60B5" w:rsidRDefault="006C6A9B" w:rsidP="008906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b/>
          <w:sz w:val="24"/>
          <w:szCs w:val="24"/>
        </w:rPr>
        <w:t>О ПРИМЕНЕНИИ УКАЗАННЫХ МЕР</w:t>
      </w:r>
      <w:r w:rsidR="00EF2F2F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b/>
          <w:sz w:val="24"/>
          <w:szCs w:val="24"/>
        </w:rPr>
        <w:t xml:space="preserve">ИЛИ </w:t>
      </w:r>
      <w:r w:rsidR="00A32F22" w:rsidRPr="00AF60B5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Pr="00AF60B5">
        <w:rPr>
          <w:rFonts w:ascii="Times New Roman" w:hAnsi="Times New Roman" w:cs="Times New Roman"/>
          <w:b/>
          <w:sz w:val="24"/>
          <w:szCs w:val="24"/>
        </w:rPr>
        <w:t>ОТМЕНЕ ТАКИХ МЕР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</w:t>
      </w:r>
      <w:r w:rsidR="00B7084A" w:rsidRPr="00AF60B5">
        <w:rPr>
          <w:rFonts w:ascii="Times New Roman" w:hAnsi="Times New Roman" w:cs="Times New Roman"/>
          <w:color w:val="0070C0"/>
          <w:sz w:val="24"/>
          <w:szCs w:val="24"/>
        </w:rPr>
        <w:t>10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]</w:t>
      </w:r>
    </w:p>
    <w:p w14:paraId="74AAAFE3" w14:textId="77777777" w:rsidR="00B85ABC" w:rsidRPr="00AF60B5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2A9EA2" w14:textId="4D21DECA" w:rsidR="00B85ABC" w:rsidRPr="00065E1F" w:rsidRDefault="00B85ABC" w:rsidP="00065E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5E1F">
        <w:rPr>
          <w:rFonts w:ascii="Times New Roman" w:hAnsi="Times New Roman" w:cs="Times New Roman"/>
          <w:sz w:val="24"/>
          <w:szCs w:val="24"/>
        </w:rPr>
        <w:t xml:space="preserve">Субъекты </w:t>
      </w:r>
      <w:hyperlink r:id="rId50" w:history="1">
        <w:r w:rsidRPr="00065E1F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E333B" w:rsidRPr="00065E1F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="00065E1F" w:rsidRPr="00065E1F">
        <w:rPr>
          <w:rStyle w:val="a3"/>
          <w:rFonts w:ascii="Times New Roman" w:hAnsi="Times New Roman" w:cs="Times New Roman"/>
          <w:sz w:val="24"/>
          <w:szCs w:val="24"/>
        </w:rPr>
        <w:t xml:space="preserve">, за исключением </w:t>
      </w:r>
      <w:r w:rsidR="00065E1F" w:rsidRPr="00065E1F">
        <w:rPr>
          <w:rFonts w:ascii="Times New Roman" w:hAnsi="Times New Roman" w:cs="Times New Roman"/>
          <w:sz w:val="24"/>
          <w:szCs w:val="24"/>
          <w:lang w:bidi="he-IL"/>
        </w:rPr>
        <w:t xml:space="preserve">аудиторских организаций и индивидуальных аудиторов </w:t>
      </w:r>
      <w:r w:rsidRPr="00065E1F">
        <w:rPr>
          <w:rFonts w:ascii="Times New Roman" w:hAnsi="Times New Roman" w:cs="Times New Roman"/>
          <w:sz w:val="24"/>
          <w:szCs w:val="24"/>
        </w:rPr>
        <w:t>обязаны:</w:t>
      </w:r>
    </w:p>
    <w:p w14:paraId="49F87C5B" w14:textId="783D9081" w:rsidR="009C1812" w:rsidRPr="00AF60B5" w:rsidRDefault="00B85ABC" w:rsidP="00C26C26">
      <w:pPr>
        <w:pStyle w:val="ae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замораживать (блокировать)</w:t>
      </w:r>
      <w:r w:rsidR="00C26C26">
        <w:rPr>
          <w:rFonts w:ascii="Times New Roman" w:hAnsi="Times New Roman" w:cs="Times New Roman"/>
          <w:sz w:val="24"/>
          <w:szCs w:val="24"/>
        </w:rPr>
        <w:t xml:space="preserve"> в течении 24 часов</w:t>
      </w:r>
      <w:r w:rsidRPr="00AF60B5">
        <w:rPr>
          <w:rFonts w:ascii="Times New Roman" w:hAnsi="Times New Roman" w:cs="Times New Roman"/>
          <w:sz w:val="24"/>
          <w:szCs w:val="24"/>
        </w:rPr>
        <w:t xml:space="preserve"> денежные средства или иное имущество, то есть субъектам </w:t>
      </w:r>
      <w:hyperlink r:id="rId51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статьи 7.1 </w:t>
        </w:r>
        <w:r w:rsidR="00DE333B" w:rsidRPr="00AF60B5">
          <w:rPr>
            <w:rStyle w:val="a3"/>
            <w:rFonts w:ascii="Times New Roman" w:hAnsi="Times New Roman" w:cs="Times New Roman"/>
            <w:sz w:val="24"/>
            <w:szCs w:val="24"/>
          </w:rPr>
          <w:t>Федерального закона № 115-ФЗ</w:t>
        </w:r>
      </w:hyperlink>
      <w:r w:rsidR="00DE333B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>запрещается осуществлять операции (сделки) с денежными средствами или иным имуществом, принадлежащих лицу:</w:t>
      </w:r>
    </w:p>
    <w:p w14:paraId="5E352004" w14:textId="33BAF267" w:rsidR="009C1812" w:rsidRPr="00AF60B5" w:rsidRDefault="002923A7" w:rsidP="009C1812">
      <w:pPr>
        <w:pStyle w:val="ae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включенному в Перечень организаций и физических лиц, связанных с терроризмом </w:t>
      </w:r>
      <w:r w:rsidR="001B12E9" w:rsidRPr="00AF60B5">
        <w:rPr>
          <w:rFonts w:ascii="Times New Roman" w:hAnsi="Times New Roman" w:cs="Times New Roman"/>
          <w:sz w:val="24"/>
          <w:szCs w:val="24"/>
        </w:rPr>
        <w:br/>
        <w:t xml:space="preserve">или </w:t>
      </w:r>
      <w:r w:rsidRPr="00AF60B5">
        <w:rPr>
          <w:rFonts w:ascii="Times New Roman" w:hAnsi="Times New Roman" w:cs="Times New Roman"/>
          <w:sz w:val="24"/>
          <w:szCs w:val="24"/>
        </w:rPr>
        <w:t xml:space="preserve">с распространением оружия массового уничтожения, составляемые в соответствии </w:t>
      </w:r>
      <w:r w:rsidR="001B12E9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с решениями </w:t>
      </w:r>
      <w:r w:rsidR="007B401A" w:rsidRPr="00AF60B5">
        <w:rPr>
          <w:rFonts w:ascii="Times New Roman" w:hAnsi="Times New Roman" w:cs="Times New Roman"/>
          <w:sz w:val="24"/>
          <w:szCs w:val="24"/>
        </w:rPr>
        <w:t xml:space="preserve">Совета Безопасности </w:t>
      </w:r>
      <w:r w:rsidRPr="00AF60B5">
        <w:rPr>
          <w:rFonts w:ascii="Times New Roman" w:hAnsi="Times New Roman" w:cs="Times New Roman"/>
          <w:sz w:val="24"/>
          <w:szCs w:val="24"/>
        </w:rPr>
        <w:t>ООН;</w:t>
      </w:r>
    </w:p>
    <w:p w14:paraId="17E71FFD" w14:textId="77777777" w:rsidR="009C1812" w:rsidRPr="00AF60B5" w:rsidRDefault="002923A7" w:rsidP="009C1812">
      <w:pPr>
        <w:pStyle w:val="ae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включенному в </w:t>
      </w:r>
      <w:r w:rsidRPr="00AF60B5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Перечень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1C6622FE" w14:textId="00A6BE82" w:rsidR="00F0122F" w:rsidRPr="00AF60B5" w:rsidRDefault="00EB47F0" w:rsidP="009C1812">
      <w:pPr>
        <w:pStyle w:val="ae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в отношении,</w:t>
      </w:r>
      <w:r w:rsidR="00B85ABC" w:rsidRPr="00AF60B5">
        <w:rPr>
          <w:rFonts w:ascii="Times New Roman" w:hAnsi="Times New Roman" w:cs="Times New Roman"/>
          <w:sz w:val="24"/>
          <w:szCs w:val="24"/>
        </w:rPr>
        <w:t xml:space="preserve"> которого </w:t>
      </w:r>
      <w:r w:rsidR="00D444E4" w:rsidRPr="00AF60B5">
        <w:rPr>
          <w:rFonts w:ascii="Times New Roman" w:hAnsi="Times New Roman" w:cs="Times New Roman"/>
          <w:sz w:val="24"/>
          <w:szCs w:val="24"/>
        </w:rPr>
        <w:t>МВК по ПФТ</w:t>
      </w:r>
      <w:r w:rsidR="00B85ABC" w:rsidRPr="00AF60B5">
        <w:rPr>
          <w:rFonts w:ascii="Times New Roman" w:hAnsi="Times New Roman" w:cs="Times New Roman"/>
          <w:sz w:val="24"/>
          <w:szCs w:val="24"/>
        </w:rPr>
        <w:t xml:space="preserve"> принято решение о замораживании (блокировании) денежных средств или иного имущества;</w:t>
      </w:r>
    </w:p>
    <w:p w14:paraId="06CD75F0" w14:textId="7F9CC586" w:rsidR="00FE1FA4" w:rsidRPr="00AF60B5" w:rsidRDefault="00B85ABC" w:rsidP="009C1812">
      <w:pPr>
        <w:pStyle w:val="ae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формировать ФЭС о принятых мерах по замораживанию (блокированию) и направлять </w:t>
      </w:r>
      <w:r w:rsidR="000D354F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в Росфинмониторинг согласно </w:t>
      </w:r>
      <w:r w:rsidR="002923A7" w:rsidRPr="00AF60B5">
        <w:rPr>
          <w:rFonts w:ascii="Times New Roman" w:hAnsi="Times New Roman" w:cs="Times New Roman"/>
          <w:sz w:val="24"/>
          <w:szCs w:val="24"/>
        </w:rPr>
        <w:t xml:space="preserve">Особенностям, утвержденным </w:t>
      </w:r>
      <w:hyperlink r:id="rId52" w:history="1">
        <w:r w:rsidR="002923A7" w:rsidRPr="00AF60B5">
          <w:rPr>
            <w:rStyle w:val="a3"/>
            <w:rFonts w:ascii="Times New Roman" w:hAnsi="Times New Roman" w:cs="Times New Roman"/>
            <w:sz w:val="24"/>
            <w:szCs w:val="24"/>
          </w:rPr>
          <w:t>приказом Росфинмониторинга № 18</w:t>
        </w:r>
      </w:hyperlink>
      <w:r w:rsidR="00FE1FA4" w:rsidRPr="00AF60B5">
        <w:rPr>
          <w:rFonts w:ascii="Times New Roman" w:hAnsi="Times New Roman" w:cs="Times New Roman"/>
          <w:sz w:val="24"/>
          <w:szCs w:val="24"/>
        </w:rPr>
        <w:t>;</w:t>
      </w:r>
      <w:r w:rsidR="00FE1FA4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</w:p>
    <w:p w14:paraId="4F8015B3" w14:textId="5774DFF8" w:rsidR="00451694" w:rsidRDefault="00FE1FA4" w:rsidP="00C26C26">
      <w:pPr>
        <w:pStyle w:val="ae"/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отменять примененные меры по замораживанию (блокированию) денежных средств </w:t>
      </w:r>
      <w:r w:rsidR="001B12E9"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</w:r>
      <w:r w:rsidRPr="00AF60B5">
        <w:rPr>
          <w:rFonts w:ascii="Times New Roman" w:eastAsiaTheme="minorEastAsia" w:hAnsi="Times New Roman" w:cs="Times New Roman"/>
          <w:sz w:val="24"/>
          <w:szCs w:val="24"/>
          <w:lang w:eastAsia="ru-RU"/>
        </w:rPr>
        <w:t>или иного имущества, а также информировать клиентов об отмене указанных мер</w:t>
      </w:r>
      <w:r w:rsidR="00C26C26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1169FA85" w14:textId="130BA93C" w:rsidR="00C26C26" w:rsidRPr="00C26C26" w:rsidRDefault="00C26C26" w:rsidP="00C26C26">
      <w:pPr>
        <w:pStyle w:val="ae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26C26">
        <w:rPr>
          <w:rFonts w:ascii="Times New Roman" w:hAnsi="Times New Roman" w:cs="Times New Roman"/>
          <w:sz w:val="24"/>
          <w:szCs w:val="24"/>
        </w:rPr>
        <w:t>осуществлят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C26C26">
        <w:rPr>
          <w:rFonts w:ascii="Times New Roman" w:hAnsi="Times New Roman" w:cs="Times New Roman"/>
          <w:sz w:val="24"/>
          <w:szCs w:val="24"/>
        </w:rPr>
        <w:t xml:space="preserve"> операции перечислены в </w:t>
      </w:r>
      <w:hyperlink r:id="rId53" w:history="1">
        <w:r w:rsidRPr="00C26C26">
          <w:rPr>
            <w:rStyle w:val="a3"/>
            <w:rFonts w:ascii="Times New Roman" w:hAnsi="Times New Roman" w:cs="Times New Roman"/>
            <w:sz w:val="24"/>
            <w:szCs w:val="24"/>
          </w:rPr>
          <w:t xml:space="preserve">пункте 2.4 статьи 6, пункте 4 статьи 7.4 </w:t>
        </w:r>
        <w:r w:rsidR="001432FE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Pr="00C26C26">
          <w:rPr>
            <w:rStyle w:val="a3"/>
            <w:rFonts w:ascii="Times New Roman" w:hAnsi="Times New Roman" w:cs="Times New Roman"/>
            <w:sz w:val="24"/>
            <w:szCs w:val="24"/>
          </w:rPr>
          <w:t>и пункте 4 статьи 7.5 Федерального закона № 115-ФЗ</w:t>
        </w:r>
      </w:hyperlink>
      <w:r w:rsidRPr="00C26C26">
        <w:rPr>
          <w:rFonts w:ascii="Times New Roman" w:hAnsi="Times New Roman" w:cs="Times New Roman"/>
          <w:sz w:val="24"/>
          <w:szCs w:val="24"/>
        </w:rPr>
        <w:t>.</w:t>
      </w:r>
    </w:p>
    <w:p w14:paraId="680027E1" w14:textId="26B31856" w:rsidR="00E73389" w:rsidRPr="00AF60B5" w:rsidRDefault="00E73389" w:rsidP="00E73389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AF60B5">
        <w:rPr>
          <w:rFonts w:ascii="Times New Roman" w:hAnsi="Times New Roman"/>
          <w:sz w:val="24"/>
          <w:szCs w:val="24"/>
        </w:rPr>
        <w:t>отариус</w:t>
      </w:r>
      <w:r>
        <w:rPr>
          <w:rFonts w:ascii="Times New Roman" w:hAnsi="Times New Roman"/>
          <w:sz w:val="24"/>
          <w:szCs w:val="24"/>
        </w:rPr>
        <w:t xml:space="preserve">ы реализуют меры </w:t>
      </w:r>
      <w:r w:rsidRPr="00AF60B5">
        <w:rPr>
          <w:rFonts w:ascii="Times New Roman" w:hAnsi="Times New Roman"/>
          <w:sz w:val="24"/>
          <w:szCs w:val="24"/>
        </w:rPr>
        <w:t xml:space="preserve">по замораживанию (блокированию) денежных средств </w:t>
      </w:r>
      <w:r w:rsidR="00E53236">
        <w:rPr>
          <w:rFonts w:ascii="Times New Roman" w:hAnsi="Times New Roman"/>
          <w:sz w:val="24"/>
          <w:szCs w:val="24"/>
        </w:rPr>
        <w:br/>
      </w:r>
      <w:r w:rsidRPr="00AF60B5">
        <w:rPr>
          <w:rFonts w:ascii="Times New Roman" w:hAnsi="Times New Roman"/>
          <w:sz w:val="24"/>
          <w:szCs w:val="24"/>
        </w:rPr>
        <w:t xml:space="preserve">или иного имущества только </w:t>
      </w:r>
      <w:r>
        <w:rPr>
          <w:rFonts w:ascii="Times New Roman" w:hAnsi="Times New Roman"/>
          <w:sz w:val="24"/>
          <w:szCs w:val="24"/>
        </w:rPr>
        <w:t>в</w:t>
      </w:r>
      <w:r w:rsidRPr="00AF60B5">
        <w:rPr>
          <w:rFonts w:ascii="Times New Roman" w:hAnsi="Times New Roman"/>
          <w:sz w:val="24"/>
          <w:szCs w:val="24"/>
        </w:rPr>
        <w:t xml:space="preserve"> случаи принятия в депозит денежных сумм и ценных бумаг.</w:t>
      </w:r>
    </w:p>
    <w:p w14:paraId="7067C170" w14:textId="75B17899" w:rsidR="00C26C26" w:rsidRPr="00AF60B5" w:rsidRDefault="00E73389" w:rsidP="00E73389">
      <w:pPr>
        <w:pStyle w:val="ae"/>
        <w:widowControl w:val="0"/>
        <w:tabs>
          <w:tab w:val="left" w:pos="99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F60B5">
        <w:rPr>
          <w:rFonts w:ascii="Times New Roman" w:hAnsi="Times New Roman"/>
          <w:sz w:val="24"/>
          <w:szCs w:val="24"/>
        </w:rPr>
        <w:t>Применение мер по замораживанию (блокированию) денежных средств или иного имущества</w:t>
      </w:r>
      <w:r w:rsidRPr="00E73389">
        <w:rPr>
          <w:rFonts w:ascii="Times New Roman" w:hAnsi="Times New Roman"/>
          <w:sz w:val="24"/>
          <w:szCs w:val="24"/>
        </w:rPr>
        <w:t xml:space="preserve"> </w:t>
      </w:r>
      <w:r w:rsidRPr="00AF60B5">
        <w:rPr>
          <w:rFonts w:ascii="Times New Roman" w:hAnsi="Times New Roman"/>
          <w:sz w:val="24"/>
          <w:szCs w:val="24"/>
        </w:rPr>
        <w:t>не являются основанием для возникновения граж</w:t>
      </w:r>
      <w:r>
        <w:rPr>
          <w:rFonts w:ascii="Times New Roman" w:hAnsi="Times New Roman"/>
          <w:sz w:val="24"/>
          <w:szCs w:val="24"/>
        </w:rPr>
        <w:t>данско-правовой ответственности.</w:t>
      </w:r>
    </w:p>
    <w:p w14:paraId="75DAC706" w14:textId="0D4D87C9" w:rsidR="00B85ABC" w:rsidRPr="00AF60B5" w:rsidRDefault="00D87835" w:rsidP="00F17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85ABC" w:rsidRPr="00AF60B5">
        <w:rPr>
          <w:rFonts w:ascii="Times New Roman" w:hAnsi="Times New Roman" w:cs="Times New Roman"/>
          <w:sz w:val="24"/>
          <w:szCs w:val="24"/>
        </w:rPr>
        <w:t xml:space="preserve">екомендуем ознакомиться с </w:t>
      </w:r>
      <w:hyperlink r:id="rId54" w:history="1">
        <w:r w:rsidR="00B85ABC" w:rsidRPr="00AF60B5">
          <w:rPr>
            <w:rStyle w:val="a3"/>
            <w:rFonts w:ascii="Times New Roman" w:hAnsi="Times New Roman" w:cs="Times New Roman"/>
            <w:sz w:val="24"/>
            <w:szCs w:val="24"/>
          </w:rPr>
          <w:t>Информационным письмом Росфинмониторинга</w:t>
        </w:r>
        <w:r w:rsidR="001A0D12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B85ABC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от 01.03.2019 </w:t>
        </w:r>
        <w:r w:rsidR="004241FD" w:rsidRPr="00AF60B5"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  <w:r w:rsidR="00B85ABC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60</w:t>
        </w:r>
      </w:hyperlink>
      <w:r w:rsidR="00B85ABC" w:rsidRPr="00AF60B5">
        <w:rPr>
          <w:rFonts w:ascii="Times New Roman" w:hAnsi="Times New Roman" w:cs="Times New Roman"/>
          <w:sz w:val="24"/>
          <w:szCs w:val="24"/>
        </w:rPr>
        <w:t>.</w:t>
      </w:r>
      <w:bookmarkEnd w:id="10"/>
    </w:p>
    <w:p w14:paraId="02A7577B" w14:textId="77777777" w:rsidR="00F17C01" w:rsidRPr="00AF60B5" w:rsidRDefault="00F17C01" w:rsidP="00F17C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12192E" w14:textId="4CD0EB3E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1" w:name="Хранение"/>
      <w:r w:rsidRPr="00AF60B5">
        <w:rPr>
          <w:rFonts w:ascii="Times New Roman" w:hAnsi="Times New Roman" w:cs="Times New Roman"/>
          <w:b/>
          <w:sz w:val="24"/>
          <w:szCs w:val="24"/>
        </w:rPr>
        <w:t>ХРАНЕНИЕ ИНФОРМАЦИИ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[1</w:t>
      </w:r>
      <w:r w:rsidR="00117082" w:rsidRPr="00AF60B5">
        <w:rPr>
          <w:rFonts w:ascii="Times New Roman" w:hAnsi="Times New Roman" w:cs="Times New Roman"/>
          <w:color w:val="0070C0"/>
          <w:sz w:val="24"/>
          <w:szCs w:val="24"/>
        </w:rPr>
        <w:t>1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]</w:t>
      </w:r>
    </w:p>
    <w:p w14:paraId="025CD80D" w14:textId="77777777" w:rsidR="00B85ABC" w:rsidRPr="00AF60B5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18B475" w14:textId="7FE6CF19" w:rsidR="00C01C73" w:rsidRPr="00AF60B5" w:rsidRDefault="00B85ABC" w:rsidP="00236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Субъекты </w:t>
      </w:r>
      <w:hyperlink r:id="rId55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статьи 7.1 </w:t>
        </w:r>
        <w:r w:rsidR="00D03AAF" w:rsidRPr="00AF60B5">
          <w:rPr>
            <w:rStyle w:val="a3"/>
            <w:rFonts w:ascii="Times New Roman" w:hAnsi="Times New Roman" w:cs="Times New Roman"/>
            <w:sz w:val="24"/>
            <w:szCs w:val="24"/>
          </w:rPr>
          <w:t>Федерального закона № 115-ФЗ</w:t>
        </w:r>
      </w:hyperlink>
      <w:r w:rsidR="00D03AAF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 xml:space="preserve">обязаны обеспечить хранение </w:t>
      </w:r>
      <w:r w:rsidR="00F94EC1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в течение не менее 5 лет со дня прекращения отношений с клиентом</w:t>
      </w:r>
      <w:r w:rsidR="00E05139" w:rsidRPr="00AF60B5">
        <w:rPr>
          <w:rFonts w:ascii="Times New Roman" w:hAnsi="Times New Roman" w:cs="Times New Roman"/>
          <w:sz w:val="24"/>
          <w:szCs w:val="24"/>
        </w:rPr>
        <w:t xml:space="preserve"> (</w:t>
      </w:r>
      <w:hyperlink r:id="rId56" w:history="1">
        <w:r w:rsidR="00C61E45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пункт 47 </w:t>
        </w:r>
        <w:r w:rsidR="002A66DB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требований к </w:t>
        </w:r>
        <w:r w:rsidR="00236488" w:rsidRPr="00AF60B5">
          <w:rPr>
            <w:rStyle w:val="a3"/>
            <w:rFonts w:ascii="Times New Roman" w:hAnsi="Times New Roman" w:cs="Times New Roman"/>
            <w:sz w:val="24"/>
            <w:szCs w:val="24"/>
          </w:rPr>
          <w:t>ПВК</w:t>
        </w:r>
      </w:hyperlink>
      <w:r w:rsidR="00E05139" w:rsidRPr="00AF60B5">
        <w:rPr>
          <w:rFonts w:ascii="Times New Roman" w:hAnsi="Times New Roman" w:cs="Times New Roman"/>
          <w:sz w:val="24"/>
          <w:szCs w:val="24"/>
        </w:rPr>
        <w:t>):</w:t>
      </w:r>
    </w:p>
    <w:p w14:paraId="28999106" w14:textId="7848FF86" w:rsidR="00B85ABC" w:rsidRPr="00AF60B5" w:rsidRDefault="00B85ABC" w:rsidP="0089065B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документов, содержащих сведения о клиенте, представителе клиента, выгодоприобретателе и бенефициарном владельце, полученных на основании </w:t>
      </w:r>
      <w:hyperlink r:id="rId57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Федерального закона </w:t>
        </w:r>
        <w:r w:rsidR="004241FD" w:rsidRPr="00AF60B5"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115-ФЗ</w:t>
        </w:r>
      </w:hyperlink>
      <w:r w:rsidR="00B533ED" w:rsidRPr="00AF60B5">
        <w:rPr>
          <w:rFonts w:ascii="Times New Roman" w:hAnsi="Times New Roman" w:cs="Times New Roman"/>
          <w:sz w:val="24"/>
          <w:szCs w:val="24"/>
        </w:rPr>
        <w:t xml:space="preserve">, </w:t>
      </w:r>
      <w:r w:rsidRPr="00AF60B5">
        <w:rPr>
          <w:rFonts w:ascii="Times New Roman" w:hAnsi="Times New Roman" w:cs="Times New Roman"/>
          <w:sz w:val="24"/>
          <w:szCs w:val="24"/>
        </w:rPr>
        <w:t>иных принятых в целях его исполнения нормативных правовых актов Российской Федерации, а также правил внутреннего контроля;</w:t>
      </w:r>
    </w:p>
    <w:p w14:paraId="265D6886" w14:textId="75009670" w:rsidR="00B85ABC" w:rsidRPr="00AF60B5" w:rsidRDefault="00B85ABC" w:rsidP="0089065B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документов, касающихся операций (сделок), сведения о которых представлялись </w:t>
      </w:r>
      <w:r w:rsidR="004241FD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>в Федеральную службу по финансовому мониторингу, и сообщений о таких операциях (сделках);</w:t>
      </w:r>
    </w:p>
    <w:p w14:paraId="687FB23F" w14:textId="782202F6" w:rsidR="00B85ABC" w:rsidRPr="00AF60B5" w:rsidRDefault="00B85ABC" w:rsidP="0089065B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документов, касающихся операций, подлежащих документальному фиксированию </w:t>
      </w:r>
      <w:r w:rsidR="004241FD" w:rsidRPr="00AF60B5">
        <w:rPr>
          <w:rFonts w:ascii="Times New Roman" w:hAnsi="Times New Roman" w:cs="Times New Roman"/>
          <w:sz w:val="24"/>
          <w:szCs w:val="24"/>
        </w:rPr>
        <w:br/>
      </w:r>
      <w:r w:rsidRPr="00AF60B5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58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статьей 7 Федерального закона</w:t>
        </w:r>
        <w:r w:rsidR="004241FD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>;</w:t>
      </w:r>
    </w:p>
    <w:p w14:paraId="05E6055D" w14:textId="6BF7F88A" w:rsidR="00B85ABC" w:rsidRPr="00AF60B5" w:rsidRDefault="00B85ABC" w:rsidP="0089065B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результатов изучения оснований и целей выявленных необычных операций (сделок);</w:t>
      </w:r>
    </w:p>
    <w:p w14:paraId="64687888" w14:textId="6CF211E9" w:rsidR="00B85ABC" w:rsidRPr="00AF60B5" w:rsidRDefault="00B85ABC" w:rsidP="0089065B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документов, относящихся к деятельности клиента, в том числе деловой переписки и иных документов по усмотрению субъекта </w:t>
      </w:r>
      <w:hyperlink r:id="rId59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03AAF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>;</w:t>
      </w:r>
    </w:p>
    <w:p w14:paraId="16E4D8A5" w14:textId="4C1829AB" w:rsidR="00B85ABC" w:rsidRPr="00AF60B5" w:rsidRDefault="00B85ABC" w:rsidP="0089065B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>иных документов, полученных в результате применения правил внутреннего контроля.</w:t>
      </w:r>
    </w:p>
    <w:p w14:paraId="6457E03F" w14:textId="61570896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Способ хранения документов и сведений определяется субъектами </w:t>
      </w:r>
      <w:hyperlink r:id="rId60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03AAF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r w:rsidR="00D03AAF" w:rsidRPr="00AF60B5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>(в электронном виде или на бумажных носителях).</w:t>
      </w:r>
      <w:bookmarkEnd w:id="11"/>
    </w:p>
    <w:p w14:paraId="41A14E54" w14:textId="60EDC418" w:rsidR="00842BEC" w:rsidRPr="00AF60B5" w:rsidRDefault="00842BE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2226F" w14:textId="283239D8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Конфиденциальность"/>
      <w:r w:rsidRPr="00AF60B5">
        <w:rPr>
          <w:rFonts w:ascii="Times New Roman" w:hAnsi="Times New Roman" w:cs="Times New Roman"/>
          <w:b/>
          <w:sz w:val="24"/>
          <w:szCs w:val="24"/>
        </w:rPr>
        <w:t>ОБЕСПЕЧЕНИЕ КОНФИДЕНЦИАЛЬНОСТИ ИНФОРМАЦИИ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[1</w:t>
      </w:r>
      <w:r w:rsidR="00117082" w:rsidRPr="00AF60B5">
        <w:rPr>
          <w:rFonts w:ascii="Times New Roman" w:hAnsi="Times New Roman" w:cs="Times New Roman"/>
          <w:color w:val="0070C0"/>
          <w:sz w:val="24"/>
          <w:szCs w:val="24"/>
        </w:rPr>
        <w:t>2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]</w:t>
      </w:r>
    </w:p>
    <w:p w14:paraId="02EEC4E8" w14:textId="77777777" w:rsidR="005E3776" w:rsidRPr="00AF60B5" w:rsidRDefault="005E3776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EA9B99" w14:textId="529A92D6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lastRenderedPageBreak/>
        <w:t xml:space="preserve">Субъектам </w:t>
      </w:r>
      <w:hyperlink r:id="rId61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03AAF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и их работникам запрещено информировать третьих лиц</w:t>
      </w:r>
      <w:r w:rsidR="00201B71">
        <w:rPr>
          <w:rFonts w:ascii="Times New Roman" w:hAnsi="Times New Roman" w:cs="Times New Roman"/>
          <w:sz w:val="24"/>
          <w:szCs w:val="24"/>
        </w:rPr>
        <w:t xml:space="preserve"> </w:t>
      </w:r>
      <w:r w:rsidRPr="00AF60B5">
        <w:rPr>
          <w:rFonts w:ascii="Times New Roman" w:hAnsi="Times New Roman" w:cs="Times New Roman"/>
          <w:sz w:val="24"/>
          <w:szCs w:val="24"/>
        </w:rPr>
        <w:t>о предоставлении информации в Росфинмониторинг (</w:t>
      </w:r>
      <w:hyperlink r:id="rId62" w:history="1">
        <w:r w:rsidR="00201B71">
          <w:rPr>
            <w:rStyle w:val="a3"/>
            <w:rFonts w:ascii="Times New Roman" w:hAnsi="Times New Roman" w:cs="Times New Roman"/>
            <w:sz w:val="24"/>
            <w:szCs w:val="24"/>
          </w:rPr>
          <w:t xml:space="preserve">пункт 4 </w:t>
        </w:r>
        <w:r w:rsidR="008874CE">
          <w:rPr>
            <w:rStyle w:val="a3"/>
            <w:rFonts w:ascii="Times New Roman" w:hAnsi="Times New Roman" w:cs="Times New Roman"/>
            <w:sz w:val="24"/>
            <w:szCs w:val="24"/>
          </w:rPr>
          <w:br/>
        </w:r>
        <w:r w:rsidR="00201B71">
          <w:rPr>
            <w:rStyle w:val="a3"/>
            <w:rFonts w:ascii="Times New Roman" w:hAnsi="Times New Roman" w:cs="Times New Roman"/>
            <w:sz w:val="24"/>
            <w:szCs w:val="24"/>
          </w:rPr>
          <w:t xml:space="preserve">статьи 7.1 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Федерального закона </w:t>
        </w:r>
        <w:r w:rsidR="004241FD" w:rsidRPr="00AF60B5"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>).</w:t>
      </w:r>
    </w:p>
    <w:p w14:paraId="655FE484" w14:textId="7B55AC6D" w:rsidR="00B85ABC" w:rsidRPr="00AF60B5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0B5">
        <w:rPr>
          <w:rFonts w:ascii="Times New Roman" w:hAnsi="Times New Roman" w:cs="Times New Roman"/>
          <w:sz w:val="24"/>
          <w:szCs w:val="24"/>
        </w:rPr>
        <w:t xml:space="preserve">Субъекты </w:t>
      </w:r>
      <w:hyperlink r:id="rId63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03AAF"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 №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 xml:space="preserve"> обязаны сохранять конфиденциальный характер информации, полученной в результате реализации ПВК (</w:t>
      </w:r>
      <w:hyperlink r:id="rId64" w:history="1"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пункт 2 статьи 7 Федерального закона </w:t>
        </w:r>
        <w:r w:rsidR="004241FD" w:rsidRPr="00AF60B5"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  <w:r w:rsidRPr="00AF60B5">
          <w:rPr>
            <w:rStyle w:val="a3"/>
            <w:rFonts w:ascii="Times New Roman" w:hAnsi="Times New Roman" w:cs="Times New Roman"/>
            <w:sz w:val="24"/>
            <w:szCs w:val="24"/>
          </w:rPr>
          <w:t xml:space="preserve"> 115-ФЗ</w:t>
        </w:r>
      </w:hyperlink>
      <w:r w:rsidRPr="00AF60B5">
        <w:rPr>
          <w:rFonts w:ascii="Times New Roman" w:hAnsi="Times New Roman" w:cs="Times New Roman"/>
          <w:sz w:val="24"/>
          <w:szCs w:val="24"/>
        </w:rPr>
        <w:t>).</w:t>
      </w:r>
    </w:p>
    <w:bookmarkEnd w:id="12"/>
    <w:p w14:paraId="2ACE950A" w14:textId="77777777" w:rsidR="00B85ABC" w:rsidRPr="00AF60B5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38687D" w14:textId="58C77EFC" w:rsidR="00B85ABC" w:rsidRPr="00AF60B5" w:rsidRDefault="00B85ABC" w:rsidP="0089065B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Обучение"/>
      <w:r w:rsidRPr="00AF60B5">
        <w:rPr>
          <w:rFonts w:ascii="Times New Roman" w:hAnsi="Times New Roman" w:cs="Times New Roman"/>
          <w:b/>
          <w:sz w:val="24"/>
          <w:szCs w:val="24"/>
        </w:rPr>
        <w:t>ПРОВЕДЕНИЕ ОБУЧЕНИЯ СОТРУДНИКОВ</w:t>
      </w:r>
      <w:r w:rsidR="00E325F0" w:rsidRPr="00AF6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[1</w:t>
      </w:r>
      <w:r w:rsidR="00117082" w:rsidRPr="00AF60B5">
        <w:rPr>
          <w:rFonts w:ascii="Times New Roman" w:hAnsi="Times New Roman" w:cs="Times New Roman"/>
          <w:color w:val="0070C0"/>
          <w:sz w:val="24"/>
          <w:szCs w:val="24"/>
        </w:rPr>
        <w:t>3</w:t>
      </w:r>
      <w:r w:rsidR="00E325F0" w:rsidRPr="00AF60B5">
        <w:rPr>
          <w:rFonts w:ascii="Times New Roman" w:hAnsi="Times New Roman" w:cs="Times New Roman"/>
          <w:color w:val="0070C0"/>
          <w:sz w:val="24"/>
          <w:szCs w:val="24"/>
        </w:rPr>
        <w:t>]</w:t>
      </w:r>
    </w:p>
    <w:p w14:paraId="590D64AA" w14:textId="77777777" w:rsidR="00B85ABC" w:rsidRPr="0053784D" w:rsidRDefault="00B85ABC" w:rsidP="008906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DBC51E" w14:textId="09EC72E0" w:rsidR="00B85ABC" w:rsidRPr="0053784D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84D">
        <w:rPr>
          <w:rFonts w:ascii="Times New Roman" w:hAnsi="Times New Roman" w:cs="Times New Roman"/>
          <w:sz w:val="24"/>
          <w:szCs w:val="24"/>
        </w:rPr>
        <w:t xml:space="preserve">При прохождении обучения в целях ПОД/ФТ/ФРОМУ субъектам </w:t>
      </w:r>
      <w:hyperlink r:id="rId65" w:history="1">
        <w:r w:rsidRPr="0053784D">
          <w:rPr>
            <w:rStyle w:val="a3"/>
            <w:rFonts w:ascii="Times New Roman" w:hAnsi="Times New Roman" w:cs="Times New Roman"/>
            <w:sz w:val="24"/>
            <w:szCs w:val="24"/>
          </w:rPr>
          <w:t>статьи 7.1</w:t>
        </w:r>
        <w:r w:rsidR="00D03AAF" w:rsidRPr="0053784D">
          <w:rPr>
            <w:rStyle w:val="a3"/>
            <w:rFonts w:ascii="Times New Roman" w:hAnsi="Times New Roman" w:cs="Times New Roman"/>
            <w:sz w:val="24"/>
            <w:szCs w:val="24"/>
          </w:rPr>
          <w:t xml:space="preserve"> Федерального закона</w:t>
        </w:r>
        <w:r w:rsidR="00432234" w:rsidRPr="0053784D"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="00D03AAF" w:rsidRPr="0053784D">
          <w:rPr>
            <w:rStyle w:val="a3"/>
            <w:rFonts w:ascii="Times New Roman" w:hAnsi="Times New Roman" w:cs="Times New Roman"/>
            <w:sz w:val="24"/>
            <w:szCs w:val="24"/>
          </w:rPr>
          <w:t>№ 115-ФЗ</w:t>
        </w:r>
      </w:hyperlink>
      <w:r w:rsidRPr="0053784D">
        <w:rPr>
          <w:rFonts w:ascii="Times New Roman" w:hAnsi="Times New Roman" w:cs="Times New Roman"/>
          <w:sz w:val="24"/>
          <w:szCs w:val="24"/>
        </w:rPr>
        <w:t xml:space="preserve"> необходимо руководствоваться </w:t>
      </w:r>
      <w:r w:rsidR="0009469E" w:rsidRPr="0053784D">
        <w:rPr>
          <w:rFonts w:ascii="Times New Roman" w:hAnsi="Times New Roman" w:cs="Times New Roman"/>
          <w:sz w:val="24"/>
          <w:szCs w:val="24"/>
        </w:rPr>
        <w:t>П</w:t>
      </w:r>
      <w:r w:rsidRPr="0053784D">
        <w:rPr>
          <w:rFonts w:ascii="Times New Roman" w:hAnsi="Times New Roman" w:cs="Times New Roman"/>
          <w:sz w:val="24"/>
          <w:szCs w:val="24"/>
        </w:rPr>
        <w:t xml:space="preserve">оложением о требованиях к подготовке </w:t>
      </w:r>
      <w:r w:rsidR="001B12E9" w:rsidRPr="0053784D">
        <w:rPr>
          <w:rFonts w:ascii="Times New Roman" w:hAnsi="Times New Roman" w:cs="Times New Roman"/>
          <w:sz w:val="24"/>
          <w:szCs w:val="24"/>
        </w:rPr>
        <w:br/>
      </w:r>
      <w:r w:rsidRPr="0053784D">
        <w:rPr>
          <w:rFonts w:ascii="Times New Roman" w:hAnsi="Times New Roman" w:cs="Times New Roman"/>
          <w:sz w:val="24"/>
          <w:szCs w:val="24"/>
        </w:rPr>
        <w:t xml:space="preserve">и обучению кадров организаций, осуществляющих операции с денежными средствами или иным имуществом, в целях противодействия легализации (отмыванию) доходов, полученных преступным путем, и финансированию терроризма, утвержденным </w:t>
      </w:r>
      <w:hyperlink r:id="rId66" w:history="1">
        <w:r w:rsidRPr="0053784D">
          <w:rPr>
            <w:rStyle w:val="a3"/>
            <w:rFonts w:ascii="Times New Roman" w:hAnsi="Times New Roman" w:cs="Times New Roman"/>
            <w:sz w:val="24"/>
            <w:szCs w:val="24"/>
          </w:rPr>
          <w:t xml:space="preserve">приказом Росфинмониторинга от 03.08.2010 </w:t>
        </w:r>
        <w:r w:rsidR="004241FD" w:rsidRPr="0053784D">
          <w:rPr>
            <w:rStyle w:val="a3"/>
            <w:rFonts w:ascii="Times New Roman" w:hAnsi="Times New Roman" w:cs="Times New Roman"/>
            <w:sz w:val="24"/>
            <w:szCs w:val="24"/>
          </w:rPr>
          <w:t>№</w:t>
        </w:r>
        <w:r w:rsidRPr="0053784D">
          <w:rPr>
            <w:rStyle w:val="a3"/>
            <w:rFonts w:ascii="Times New Roman" w:hAnsi="Times New Roman" w:cs="Times New Roman"/>
            <w:sz w:val="24"/>
            <w:szCs w:val="24"/>
          </w:rPr>
          <w:t xml:space="preserve"> 203</w:t>
        </w:r>
      </w:hyperlink>
      <w:r w:rsidRPr="0053784D">
        <w:rPr>
          <w:rFonts w:ascii="Times New Roman" w:hAnsi="Times New Roman" w:cs="Times New Roman"/>
          <w:sz w:val="24"/>
          <w:szCs w:val="24"/>
        </w:rPr>
        <w:t>.</w:t>
      </w:r>
    </w:p>
    <w:p w14:paraId="2E1A6B5C" w14:textId="526E13D4" w:rsidR="00470259" w:rsidRPr="0053784D" w:rsidRDefault="00B85ABC" w:rsidP="00890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84D">
        <w:rPr>
          <w:rFonts w:ascii="Times New Roman" w:hAnsi="Times New Roman" w:cs="Times New Roman"/>
          <w:sz w:val="24"/>
          <w:szCs w:val="24"/>
        </w:rPr>
        <w:t>Целевой инструктаж и повышения уровня знаний проводятся организациями, учрежденными Федеральной службой по финансовому мониторингу, и другими организациями по программам, устанавливаемым Федеральной служ</w:t>
      </w:r>
      <w:r w:rsidR="00B2196B" w:rsidRPr="0053784D">
        <w:rPr>
          <w:rFonts w:ascii="Times New Roman" w:hAnsi="Times New Roman" w:cs="Times New Roman"/>
          <w:sz w:val="24"/>
          <w:szCs w:val="24"/>
        </w:rPr>
        <w:t>бой по финансовому мониторингу.</w:t>
      </w:r>
    </w:p>
    <w:p w14:paraId="0CF5797B" w14:textId="074B5EB8" w:rsidR="00D45BE0" w:rsidRPr="0053784D" w:rsidRDefault="008E7291" w:rsidP="008906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67" w:history="1">
        <w:r w:rsidR="00962291" w:rsidRPr="0053784D">
          <w:rPr>
            <w:rStyle w:val="a3"/>
            <w:rFonts w:ascii="Times New Roman" w:hAnsi="Times New Roman" w:cs="Times New Roman"/>
            <w:sz w:val="24"/>
            <w:szCs w:val="24"/>
          </w:rPr>
          <w:t>Перечень организаций</w:t>
        </w:r>
      </w:hyperlink>
      <w:r w:rsidR="00962291" w:rsidRPr="0053784D">
        <w:rPr>
          <w:rFonts w:ascii="Times New Roman" w:hAnsi="Times New Roman" w:cs="Times New Roman"/>
          <w:sz w:val="24"/>
          <w:szCs w:val="24"/>
        </w:rPr>
        <w:t xml:space="preserve">, проводящих обучение, в соответствии с </w:t>
      </w:r>
      <w:hyperlink r:id="rId68" w:history="1">
        <w:r w:rsidR="001B12E9" w:rsidRPr="0053784D">
          <w:rPr>
            <w:rStyle w:val="a3"/>
            <w:rFonts w:ascii="Times New Roman" w:hAnsi="Times New Roman" w:cs="Times New Roman"/>
            <w:sz w:val="24"/>
            <w:szCs w:val="24"/>
          </w:rPr>
          <w:t>п</w:t>
        </w:r>
        <w:r w:rsidR="00962291" w:rsidRPr="0053784D">
          <w:rPr>
            <w:rStyle w:val="a3"/>
            <w:rFonts w:ascii="Times New Roman" w:hAnsi="Times New Roman" w:cs="Times New Roman"/>
            <w:sz w:val="24"/>
            <w:szCs w:val="24"/>
          </w:rPr>
          <w:t>оложением</w:t>
        </w:r>
      </w:hyperlink>
      <w:r w:rsidR="00962291" w:rsidRPr="0053784D">
        <w:rPr>
          <w:rFonts w:ascii="Times New Roman" w:hAnsi="Times New Roman" w:cs="Times New Roman"/>
          <w:sz w:val="24"/>
          <w:szCs w:val="24"/>
        </w:rPr>
        <w:t xml:space="preserve">, размещен </w:t>
      </w:r>
      <w:r w:rsidR="001D6CC4" w:rsidRPr="0053784D">
        <w:rPr>
          <w:rFonts w:ascii="Times New Roman" w:hAnsi="Times New Roman" w:cs="Times New Roman"/>
          <w:sz w:val="24"/>
          <w:szCs w:val="24"/>
        </w:rPr>
        <w:br/>
      </w:r>
      <w:r w:rsidR="00962291" w:rsidRPr="0053784D">
        <w:rPr>
          <w:rFonts w:ascii="Times New Roman" w:hAnsi="Times New Roman" w:cs="Times New Roman"/>
          <w:sz w:val="24"/>
          <w:szCs w:val="24"/>
        </w:rPr>
        <w:t xml:space="preserve">на </w:t>
      </w:r>
      <w:hyperlink r:id="rId69" w:history="1">
        <w:r w:rsidR="00D2271B" w:rsidRPr="0053784D">
          <w:rPr>
            <w:rStyle w:val="a3"/>
            <w:rFonts w:ascii="Times New Roman" w:hAnsi="Times New Roman" w:cs="Times New Roman"/>
            <w:sz w:val="24"/>
            <w:szCs w:val="24"/>
          </w:rPr>
          <w:t xml:space="preserve">официальном </w:t>
        </w:r>
        <w:r w:rsidR="00962291" w:rsidRPr="0053784D">
          <w:rPr>
            <w:rStyle w:val="a3"/>
            <w:rFonts w:ascii="Times New Roman" w:hAnsi="Times New Roman" w:cs="Times New Roman"/>
            <w:sz w:val="24"/>
            <w:szCs w:val="24"/>
          </w:rPr>
          <w:t>сайте</w:t>
        </w:r>
      </w:hyperlink>
      <w:r w:rsidR="00962291" w:rsidRPr="0053784D">
        <w:rPr>
          <w:rFonts w:ascii="Times New Roman" w:hAnsi="Times New Roman" w:cs="Times New Roman"/>
          <w:sz w:val="24"/>
          <w:szCs w:val="24"/>
        </w:rPr>
        <w:t xml:space="preserve"> Автономной некоммерческой организации «Международный учебно-методический центр финансового мониторинга» (АНО МУМЦФМ)</w:t>
      </w:r>
      <w:r w:rsidR="00470259" w:rsidRPr="0053784D">
        <w:rPr>
          <w:rFonts w:ascii="Times New Roman" w:hAnsi="Times New Roman" w:cs="Times New Roman"/>
          <w:sz w:val="24"/>
          <w:szCs w:val="24"/>
        </w:rPr>
        <w:t xml:space="preserve"> </w:t>
      </w:r>
      <w:r w:rsidR="00962291" w:rsidRPr="0053784D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Интернет в разделе «Меню» → «Учебная деятельность» → «Партнеры»</w:t>
      </w:r>
      <w:r w:rsidR="00842C3C" w:rsidRPr="0053784D">
        <w:rPr>
          <w:rFonts w:ascii="Times New Roman" w:hAnsi="Times New Roman" w:cs="Times New Roman"/>
          <w:sz w:val="24"/>
          <w:szCs w:val="24"/>
        </w:rPr>
        <w:t>.</w:t>
      </w:r>
      <w:bookmarkEnd w:id="13"/>
    </w:p>
    <w:p w14:paraId="0F25F09C" w14:textId="3D8C5738" w:rsidR="00446BBC" w:rsidRPr="00AF60B5" w:rsidRDefault="00446BBC" w:rsidP="008906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0C8C27" w14:textId="222AD6BB" w:rsidR="00446BBC" w:rsidRPr="00AF60B5" w:rsidRDefault="009338A4" w:rsidP="008906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F60B5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>НАПРАВЛЕНИЕ ИНФОРМАЦИИ ПО ЗАПРОСУ РОСФИНМОНИТОРИНГА</w:t>
      </w:r>
      <w:r w:rsidR="00446BBC" w:rsidRPr="00AF60B5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446BBC" w:rsidRPr="00AF60B5">
        <w:rPr>
          <w:rFonts w:ascii="Times New Roman" w:eastAsiaTheme="minorEastAsia" w:hAnsi="Times New Roman" w:cs="Times New Roman"/>
          <w:color w:val="0070C0"/>
          <w:sz w:val="24"/>
          <w:szCs w:val="24"/>
          <w:lang w:eastAsia="ru-RU"/>
        </w:rPr>
        <w:t>[1</w:t>
      </w:r>
      <w:r w:rsidR="00117082" w:rsidRPr="00AF60B5">
        <w:rPr>
          <w:rFonts w:ascii="Times New Roman" w:eastAsiaTheme="minorEastAsia" w:hAnsi="Times New Roman" w:cs="Times New Roman"/>
          <w:color w:val="0070C0"/>
          <w:sz w:val="24"/>
          <w:szCs w:val="24"/>
          <w:lang w:eastAsia="ru-RU"/>
        </w:rPr>
        <w:t>4</w:t>
      </w:r>
      <w:r w:rsidR="00446BBC" w:rsidRPr="00AF60B5">
        <w:rPr>
          <w:rFonts w:ascii="Times New Roman" w:eastAsiaTheme="minorEastAsia" w:hAnsi="Times New Roman" w:cs="Times New Roman"/>
          <w:color w:val="0070C0"/>
          <w:sz w:val="24"/>
          <w:szCs w:val="24"/>
          <w:lang w:eastAsia="ru-RU"/>
        </w:rPr>
        <w:t>]</w:t>
      </w:r>
    </w:p>
    <w:p w14:paraId="77D5DB84" w14:textId="15165802" w:rsidR="00D6468D" w:rsidRPr="0053784D" w:rsidRDefault="00D6468D" w:rsidP="00537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FA9F88" w14:textId="21F01A5E" w:rsidR="00A1093E" w:rsidRPr="0053784D" w:rsidRDefault="00D6468D" w:rsidP="00537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84D">
        <w:rPr>
          <w:rFonts w:ascii="Times New Roman" w:hAnsi="Times New Roman" w:cs="Times New Roman"/>
          <w:sz w:val="24"/>
          <w:szCs w:val="24"/>
        </w:rPr>
        <w:t>С</w:t>
      </w:r>
      <w:r w:rsidR="00446BBC" w:rsidRPr="0053784D">
        <w:rPr>
          <w:rFonts w:ascii="Times New Roman" w:hAnsi="Times New Roman" w:cs="Times New Roman"/>
          <w:sz w:val="24"/>
          <w:szCs w:val="24"/>
        </w:rPr>
        <w:t xml:space="preserve">убъекты </w:t>
      </w:r>
      <w:hyperlink r:id="rId70" w:history="1">
        <w:r w:rsidR="00446BBC" w:rsidRPr="0053784D">
          <w:rPr>
            <w:rStyle w:val="a3"/>
            <w:rFonts w:ascii="Times New Roman" w:hAnsi="Times New Roman" w:cs="Times New Roman"/>
            <w:sz w:val="24"/>
            <w:szCs w:val="24"/>
          </w:rPr>
          <w:t>статьи 7.1 Федерального закона № 115-ФЗ</w:t>
        </w:r>
      </w:hyperlink>
      <w:r w:rsidR="00D87117" w:rsidRPr="0053784D">
        <w:rPr>
          <w:rFonts w:ascii="Times New Roman" w:hAnsi="Times New Roman" w:cs="Times New Roman"/>
          <w:sz w:val="24"/>
          <w:szCs w:val="24"/>
        </w:rPr>
        <w:t xml:space="preserve"> обязаны представлять </w:t>
      </w:r>
      <w:r w:rsidR="00D87117" w:rsidRPr="0053784D">
        <w:rPr>
          <w:rFonts w:ascii="Times New Roman" w:hAnsi="Times New Roman" w:cs="Times New Roman"/>
          <w:sz w:val="24"/>
          <w:szCs w:val="24"/>
        </w:rPr>
        <w:br/>
      </w:r>
      <w:r w:rsidR="00446BBC" w:rsidRPr="0053784D">
        <w:rPr>
          <w:rFonts w:ascii="Times New Roman" w:hAnsi="Times New Roman" w:cs="Times New Roman"/>
          <w:sz w:val="24"/>
          <w:szCs w:val="24"/>
        </w:rPr>
        <w:t xml:space="preserve">в Росфиномниторинг по его запросам имеющуюся у них информацию об операциях клиентов </w:t>
      </w:r>
      <w:r w:rsidR="00D87117" w:rsidRPr="0053784D">
        <w:rPr>
          <w:rFonts w:ascii="Times New Roman" w:hAnsi="Times New Roman" w:cs="Times New Roman"/>
          <w:sz w:val="24"/>
          <w:szCs w:val="24"/>
        </w:rPr>
        <w:br/>
      </w:r>
      <w:r w:rsidR="00446BBC" w:rsidRPr="0053784D">
        <w:rPr>
          <w:rFonts w:ascii="Times New Roman" w:hAnsi="Times New Roman" w:cs="Times New Roman"/>
          <w:sz w:val="24"/>
          <w:szCs w:val="24"/>
        </w:rPr>
        <w:t>и о бе</w:t>
      </w:r>
      <w:r w:rsidR="00D87835" w:rsidRPr="0053784D">
        <w:rPr>
          <w:rFonts w:ascii="Times New Roman" w:hAnsi="Times New Roman" w:cs="Times New Roman"/>
          <w:sz w:val="24"/>
          <w:szCs w:val="24"/>
        </w:rPr>
        <w:t>нефициарных владельцах клиентов</w:t>
      </w:r>
      <w:r w:rsidR="00A1093E" w:rsidRPr="0053784D">
        <w:rPr>
          <w:rFonts w:ascii="Times New Roman" w:hAnsi="Times New Roman" w:cs="Times New Roman"/>
          <w:sz w:val="24"/>
          <w:szCs w:val="24"/>
        </w:rPr>
        <w:t>.</w:t>
      </w:r>
    </w:p>
    <w:p w14:paraId="3F1B3BE3" w14:textId="1A5E175D" w:rsidR="00D87835" w:rsidRPr="0053784D" w:rsidRDefault="00D87835" w:rsidP="00537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84D">
        <w:rPr>
          <w:rFonts w:ascii="Times New Roman" w:hAnsi="Times New Roman" w:cs="Times New Roman"/>
          <w:sz w:val="24"/>
          <w:szCs w:val="24"/>
        </w:rPr>
        <w:t xml:space="preserve">Нотариусы представляют по запросу сведения о совершения исполнительных надписей </w:t>
      </w:r>
      <w:r w:rsidR="00E53236" w:rsidRPr="0053784D">
        <w:rPr>
          <w:rFonts w:ascii="Times New Roman" w:hAnsi="Times New Roman" w:cs="Times New Roman"/>
          <w:sz w:val="24"/>
          <w:szCs w:val="24"/>
        </w:rPr>
        <w:br/>
      </w:r>
      <w:r w:rsidRPr="0053784D">
        <w:rPr>
          <w:rFonts w:ascii="Times New Roman" w:hAnsi="Times New Roman" w:cs="Times New Roman"/>
          <w:sz w:val="24"/>
          <w:szCs w:val="24"/>
        </w:rPr>
        <w:t>и удостоверения медиативных соглашений.</w:t>
      </w:r>
    </w:p>
    <w:p w14:paraId="4BFAC690" w14:textId="133B9AF7" w:rsidR="00446BBC" w:rsidRPr="0053784D" w:rsidRDefault="00D87835" w:rsidP="005378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784D">
        <w:rPr>
          <w:rFonts w:ascii="Times New Roman" w:hAnsi="Times New Roman" w:cs="Times New Roman"/>
          <w:sz w:val="24"/>
          <w:szCs w:val="24"/>
        </w:rPr>
        <w:t xml:space="preserve">Запрашиваемая информация </w:t>
      </w:r>
      <w:r w:rsidR="005C5F4E" w:rsidRPr="0053784D">
        <w:rPr>
          <w:rFonts w:ascii="Times New Roman" w:hAnsi="Times New Roman" w:cs="Times New Roman"/>
          <w:sz w:val="24"/>
          <w:szCs w:val="24"/>
        </w:rPr>
        <w:t>представляется в Росфинмониторинг в</w:t>
      </w:r>
      <w:r w:rsidR="005E3776" w:rsidRPr="0053784D">
        <w:rPr>
          <w:rFonts w:ascii="Times New Roman" w:hAnsi="Times New Roman" w:cs="Times New Roman"/>
          <w:sz w:val="24"/>
          <w:szCs w:val="24"/>
        </w:rPr>
        <w:t xml:space="preserve"> течение 5 рабочих дней </w:t>
      </w:r>
      <w:r w:rsidR="00BF7F0E" w:rsidRPr="0053784D">
        <w:rPr>
          <w:rFonts w:ascii="Times New Roman" w:hAnsi="Times New Roman" w:cs="Times New Roman"/>
          <w:sz w:val="24"/>
          <w:szCs w:val="24"/>
        </w:rPr>
        <w:br/>
      </w:r>
      <w:r w:rsidR="005E3776" w:rsidRPr="0053784D">
        <w:rPr>
          <w:rFonts w:ascii="Times New Roman" w:hAnsi="Times New Roman" w:cs="Times New Roman"/>
          <w:sz w:val="24"/>
          <w:szCs w:val="24"/>
        </w:rPr>
        <w:t>со дня получения соответствующего запроса в порядке,</w:t>
      </w:r>
      <w:r w:rsidR="00446BBC" w:rsidRPr="0053784D">
        <w:rPr>
          <w:rFonts w:ascii="Times New Roman" w:hAnsi="Times New Roman" w:cs="Times New Roman"/>
          <w:sz w:val="24"/>
          <w:szCs w:val="24"/>
        </w:rPr>
        <w:t xml:space="preserve"> предусмотренном </w:t>
      </w:r>
      <w:r w:rsidR="005E3776" w:rsidRPr="0053784D">
        <w:rPr>
          <w:rFonts w:ascii="Times New Roman" w:hAnsi="Times New Roman" w:cs="Times New Roman"/>
          <w:sz w:val="24"/>
          <w:szCs w:val="24"/>
        </w:rPr>
        <w:t xml:space="preserve">Правилами, утвержденными </w:t>
      </w:r>
      <w:hyperlink r:id="rId71" w:history="1">
        <w:r w:rsidR="005E3776" w:rsidRPr="0053784D">
          <w:rPr>
            <w:rStyle w:val="a3"/>
            <w:rFonts w:ascii="Times New Roman" w:hAnsi="Times New Roman" w:cs="Times New Roman"/>
            <w:sz w:val="24"/>
            <w:szCs w:val="24"/>
          </w:rPr>
          <w:t>постановлением Правительства Российской Федерации № 131</w:t>
        </w:r>
      </w:hyperlink>
      <w:r w:rsidR="00446BBC" w:rsidRPr="0053784D">
        <w:rPr>
          <w:rFonts w:ascii="Times New Roman" w:hAnsi="Times New Roman" w:cs="Times New Roman"/>
          <w:sz w:val="24"/>
          <w:szCs w:val="24"/>
        </w:rPr>
        <w:t>.</w:t>
      </w:r>
    </w:p>
    <w:p w14:paraId="2C9FA213" w14:textId="0EE5B115" w:rsidR="008E5040" w:rsidRPr="0053784D" w:rsidRDefault="008E5040" w:rsidP="005378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E5040" w:rsidRPr="0053784D" w:rsidSect="00432234">
      <w:pgSz w:w="11905" w:h="16838"/>
      <w:pgMar w:top="1134" w:right="567" w:bottom="1134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411D5F" w14:textId="77777777" w:rsidR="008E7291" w:rsidRDefault="008E7291" w:rsidP="00CA458E">
      <w:pPr>
        <w:spacing w:after="0" w:line="240" w:lineRule="auto"/>
      </w:pPr>
      <w:r>
        <w:separator/>
      </w:r>
    </w:p>
  </w:endnote>
  <w:endnote w:type="continuationSeparator" w:id="0">
    <w:p w14:paraId="6F2303DC" w14:textId="77777777" w:rsidR="008E7291" w:rsidRDefault="008E7291" w:rsidP="00CA4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A74FA5" w14:textId="77777777" w:rsidR="008E7291" w:rsidRDefault="008E7291" w:rsidP="00CA458E">
      <w:pPr>
        <w:spacing w:after="0" w:line="240" w:lineRule="auto"/>
      </w:pPr>
      <w:r>
        <w:separator/>
      </w:r>
    </w:p>
  </w:footnote>
  <w:footnote w:type="continuationSeparator" w:id="0">
    <w:p w14:paraId="0C160193" w14:textId="77777777" w:rsidR="008E7291" w:rsidRDefault="008E7291" w:rsidP="00CA4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701A"/>
    <w:multiLevelType w:val="hybridMultilevel"/>
    <w:tmpl w:val="C7128C82"/>
    <w:lvl w:ilvl="0" w:tplc="98F0A4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A37720"/>
    <w:multiLevelType w:val="hybridMultilevel"/>
    <w:tmpl w:val="96281FC2"/>
    <w:lvl w:ilvl="0" w:tplc="D222DD0A">
      <w:start w:val="1"/>
      <w:numFmt w:val="bullet"/>
      <w:lvlText w:val="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7D03017"/>
    <w:multiLevelType w:val="hybridMultilevel"/>
    <w:tmpl w:val="5D0C2A8A"/>
    <w:lvl w:ilvl="0" w:tplc="98F0A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B797A"/>
    <w:multiLevelType w:val="hybridMultilevel"/>
    <w:tmpl w:val="13A05032"/>
    <w:lvl w:ilvl="0" w:tplc="98F0A4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BF1027"/>
    <w:multiLevelType w:val="hybridMultilevel"/>
    <w:tmpl w:val="B510AC4E"/>
    <w:lvl w:ilvl="0" w:tplc="D222DD0A">
      <w:start w:val="1"/>
      <w:numFmt w:val="bullet"/>
      <w:lvlText w:val="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244B083B"/>
    <w:multiLevelType w:val="hybridMultilevel"/>
    <w:tmpl w:val="C7C45ADA"/>
    <w:lvl w:ilvl="0" w:tplc="98F0A4A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39E71A2"/>
    <w:multiLevelType w:val="hybridMultilevel"/>
    <w:tmpl w:val="3962AD52"/>
    <w:lvl w:ilvl="0" w:tplc="98F0A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34556"/>
    <w:multiLevelType w:val="hybridMultilevel"/>
    <w:tmpl w:val="74E05A3A"/>
    <w:lvl w:ilvl="0" w:tplc="98F0A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21288"/>
    <w:multiLevelType w:val="hybridMultilevel"/>
    <w:tmpl w:val="51F0F4B4"/>
    <w:lvl w:ilvl="0" w:tplc="98F0A4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C7A60EE"/>
    <w:multiLevelType w:val="hybridMultilevel"/>
    <w:tmpl w:val="C04E24C8"/>
    <w:lvl w:ilvl="0" w:tplc="D222DD0A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87131"/>
    <w:multiLevelType w:val="hybridMultilevel"/>
    <w:tmpl w:val="60CE2708"/>
    <w:lvl w:ilvl="0" w:tplc="98F0A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C30DE4"/>
    <w:multiLevelType w:val="hybridMultilevel"/>
    <w:tmpl w:val="4560F33A"/>
    <w:lvl w:ilvl="0" w:tplc="98F0A4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72E7AFE"/>
    <w:multiLevelType w:val="hybridMultilevel"/>
    <w:tmpl w:val="24261034"/>
    <w:lvl w:ilvl="0" w:tplc="98F0A4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7513B3F"/>
    <w:multiLevelType w:val="hybridMultilevel"/>
    <w:tmpl w:val="5AA6FD4C"/>
    <w:lvl w:ilvl="0" w:tplc="98F0A4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AA86695"/>
    <w:multiLevelType w:val="hybridMultilevel"/>
    <w:tmpl w:val="3AAEA438"/>
    <w:lvl w:ilvl="0" w:tplc="98F0A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B80183"/>
    <w:multiLevelType w:val="hybridMultilevel"/>
    <w:tmpl w:val="7916CBFC"/>
    <w:lvl w:ilvl="0" w:tplc="98F0A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84026F"/>
    <w:multiLevelType w:val="hybridMultilevel"/>
    <w:tmpl w:val="263C326C"/>
    <w:lvl w:ilvl="0" w:tplc="D222DD0A">
      <w:start w:val="1"/>
      <w:numFmt w:val="bullet"/>
      <w:lvlText w:val="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8A10D30"/>
    <w:multiLevelType w:val="hybridMultilevel"/>
    <w:tmpl w:val="EE804DF2"/>
    <w:lvl w:ilvl="0" w:tplc="98F0A4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13"/>
  </w:num>
  <w:num w:numId="4">
    <w:abstractNumId w:val="16"/>
  </w:num>
  <w:num w:numId="5">
    <w:abstractNumId w:val="8"/>
  </w:num>
  <w:num w:numId="6">
    <w:abstractNumId w:val="17"/>
  </w:num>
  <w:num w:numId="7">
    <w:abstractNumId w:val="9"/>
  </w:num>
  <w:num w:numId="8">
    <w:abstractNumId w:val="10"/>
  </w:num>
  <w:num w:numId="9">
    <w:abstractNumId w:val="12"/>
  </w:num>
  <w:num w:numId="10">
    <w:abstractNumId w:val="2"/>
  </w:num>
  <w:num w:numId="11">
    <w:abstractNumId w:val="15"/>
  </w:num>
  <w:num w:numId="12">
    <w:abstractNumId w:val="1"/>
  </w:num>
  <w:num w:numId="13">
    <w:abstractNumId w:val="14"/>
  </w:num>
  <w:num w:numId="14">
    <w:abstractNumId w:val="4"/>
  </w:num>
  <w:num w:numId="15">
    <w:abstractNumId w:val="0"/>
  </w:num>
  <w:num w:numId="16">
    <w:abstractNumId w:val="5"/>
  </w:num>
  <w:num w:numId="17">
    <w:abstractNumId w:val="1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D3D"/>
    <w:rsid w:val="000131D6"/>
    <w:rsid w:val="0001748C"/>
    <w:rsid w:val="00023416"/>
    <w:rsid w:val="00024435"/>
    <w:rsid w:val="00026F4E"/>
    <w:rsid w:val="00030BF1"/>
    <w:rsid w:val="00030F93"/>
    <w:rsid w:val="000415FA"/>
    <w:rsid w:val="00044160"/>
    <w:rsid w:val="000454AA"/>
    <w:rsid w:val="000537CF"/>
    <w:rsid w:val="00055008"/>
    <w:rsid w:val="000613B4"/>
    <w:rsid w:val="00065E1F"/>
    <w:rsid w:val="00072B87"/>
    <w:rsid w:val="000738BE"/>
    <w:rsid w:val="00075E56"/>
    <w:rsid w:val="0008008E"/>
    <w:rsid w:val="000905D0"/>
    <w:rsid w:val="00092CE2"/>
    <w:rsid w:val="0009469E"/>
    <w:rsid w:val="00097578"/>
    <w:rsid w:val="000A7B8F"/>
    <w:rsid w:val="000B188F"/>
    <w:rsid w:val="000B1AF9"/>
    <w:rsid w:val="000B2DB7"/>
    <w:rsid w:val="000B3DCF"/>
    <w:rsid w:val="000B58C5"/>
    <w:rsid w:val="000B681E"/>
    <w:rsid w:val="000C11B4"/>
    <w:rsid w:val="000C5E76"/>
    <w:rsid w:val="000C7DD4"/>
    <w:rsid w:val="000D0C9C"/>
    <w:rsid w:val="000D354F"/>
    <w:rsid w:val="000E46D4"/>
    <w:rsid w:val="000E4B6E"/>
    <w:rsid w:val="000E539E"/>
    <w:rsid w:val="000F3026"/>
    <w:rsid w:val="001000E6"/>
    <w:rsid w:val="00100F8D"/>
    <w:rsid w:val="001108B3"/>
    <w:rsid w:val="00117082"/>
    <w:rsid w:val="00125508"/>
    <w:rsid w:val="00136680"/>
    <w:rsid w:val="00142828"/>
    <w:rsid w:val="001432FE"/>
    <w:rsid w:val="00144879"/>
    <w:rsid w:val="00144F1A"/>
    <w:rsid w:val="00146156"/>
    <w:rsid w:val="00162396"/>
    <w:rsid w:val="0016440A"/>
    <w:rsid w:val="00175012"/>
    <w:rsid w:val="00181415"/>
    <w:rsid w:val="00181CD3"/>
    <w:rsid w:val="00185493"/>
    <w:rsid w:val="001867C1"/>
    <w:rsid w:val="00192370"/>
    <w:rsid w:val="0019348F"/>
    <w:rsid w:val="00196D6D"/>
    <w:rsid w:val="001A0D12"/>
    <w:rsid w:val="001A0E4F"/>
    <w:rsid w:val="001A1554"/>
    <w:rsid w:val="001A2A37"/>
    <w:rsid w:val="001B12E9"/>
    <w:rsid w:val="001B530A"/>
    <w:rsid w:val="001C3FCF"/>
    <w:rsid w:val="001C49EF"/>
    <w:rsid w:val="001D316D"/>
    <w:rsid w:val="001D3DE9"/>
    <w:rsid w:val="001D50AA"/>
    <w:rsid w:val="001D5489"/>
    <w:rsid w:val="001D6CC4"/>
    <w:rsid w:val="001E25DA"/>
    <w:rsid w:val="001E39DC"/>
    <w:rsid w:val="001E40DA"/>
    <w:rsid w:val="001E47A9"/>
    <w:rsid w:val="001E48D2"/>
    <w:rsid w:val="00201B71"/>
    <w:rsid w:val="00205839"/>
    <w:rsid w:val="00206527"/>
    <w:rsid w:val="002225F9"/>
    <w:rsid w:val="00222BE4"/>
    <w:rsid w:val="00234038"/>
    <w:rsid w:val="00235F22"/>
    <w:rsid w:val="00236488"/>
    <w:rsid w:val="002415AF"/>
    <w:rsid w:val="00242003"/>
    <w:rsid w:val="00250CE8"/>
    <w:rsid w:val="0027159A"/>
    <w:rsid w:val="002800AB"/>
    <w:rsid w:val="0028184F"/>
    <w:rsid w:val="00281C1E"/>
    <w:rsid w:val="00282466"/>
    <w:rsid w:val="00283C07"/>
    <w:rsid w:val="00290166"/>
    <w:rsid w:val="002923A7"/>
    <w:rsid w:val="002A66DB"/>
    <w:rsid w:val="002C21B6"/>
    <w:rsid w:val="002C2FA5"/>
    <w:rsid w:val="002C3EFD"/>
    <w:rsid w:val="002C7FDC"/>
    <w:rsid w:val="002D38B4"/>
    <w:rsid w:val="002D3961"/>
    <w:rsid w:val="002E0CAD"/>
    <w:rsid w:val="002E3766"/>
    <w:rsid w:val="002E6CE2"/>
    <w:rsid w:val="002F1E2C"/>
    <w:rsid w:val="00302DB4"/>
    <w:rsid w:val="00304628"/>
    <w:rsid w:val="00306A92"/>
    <w:rsid w:val="00310B75"/>
    <w:rsid w:val="00313FFE"/>
    <w:rsid w:val="0031586E"/>
    <w:rsid w:val="0032056E"/>
    <w:rsid w:val="00325935"/>
    <w:rsid w:val="003351CA"/>
    <w:rsid w:val="00337F34"/>
    <w:rsid w:val="0034141C"/>
    <w:rsid w:val="0036066D"/>
    <w:rsid w:val="00362AE2"/>
    <w:rsid w:val="0037041B"/>
    <w:rsid w:val="003A3CD7"/>
    <w:rsid w:val="003A4FC7"/>
    <w:rsid w:val="003B025D"/>
    <w:rsid w:val="003B1CF3"/>
    <w:rsid w:val="003B4544"/>
    <w:rsid w:val="003B5B64"/>
    <w:rsid w:val="003B6746"/>
    <w:rsid w:val="003B7BC3"/>
    <w:rsid w:val="003C743D"/>
    <w:rsid w:val="003D5371"/>
    <w:rsid w:val="003D7F18"/>
    <w:rsid w:val="003E0860"/>
    <w:rsid w:val="003F0FFA"/>
    <w:rsid w:val="003F7438"/>
    <w:rsid w:val="004030F8"/>
    <w:rsid w:val="004047A9"/>
    <w:rsid w:val="00406A28"/>
    <w:rsid w:val="00413A38"/>
    <w:rsid w:val="00422073"/>
    <w:rsid w:val="004241FD"/>
    <w:rsid w:val="004266AC"/>
    <w:rsid w:val="00431F8D"/>
    <w:rsid w:val="00432234"/>
    <w:rsid w:val="004343AF"/>
    <w:rsid w:val="00436266"/>
    <w:rsid w:val="00446BBC"/>
    <w:rsid w:val="00451694"/>
    <w:rsid w:val="00456838"/>
    <w:rsid w:val="004615AB"/>
    <w:rsid w:val="00461AD0"/>
    <w:rsid w:val="00461B51"/>
    <w:rsid w:val="004627F7"/>
    <w:rsid w:val="00467312"/>
    <w:rsid w:val="00470259"/>
    <w:rsid w:val="004712B2"/>
    <w:rsid w:val="00471385"/>
    <w:rsid w:val="0047333F"/>
    <w:rsid w:val="004735F4"/>
    <w:rsid w:val="0047517F"/>
    <w:rsid w:val="00475DD7"/>
    <w:rsid w:val="00481C80"/>
    <w:rsid w:val="004830D5"/>
    <w:rsid w:val="0048351A"/>
    <w:rsid w:val="00485BD3"/>
    <w:rsid w:val="0049369B"/>
    <w:rsid w:val="004A2792"/>
    <w:rsid w:val="004A37F2"/>
    <w:rsid w:val="004A4A54"/>
    <w:rsid w:val="004A7158"/>
    <w:rsid w:val="004C46A7"/>
    <w:rsid w:val="004C4D5F"/>
    <w:rsid w:val="004C5572"/>
    <w:rsid w:val="004C5E69"/>
    <w:rsid w:val="004D04E1"/>
    <w:rsid w:val="004E34A2"/>
    <w:rsid w:val="004F6D1D"/>
    <w:rsid w:val="00502B16"/>
    <w:rsid w:val="00506CE9"/>
    <w:rsid w:val="00507FE0"/>
    <w:rsid w:val="00513022"/>
    <w:rsid w:val="00514393"/>
    <w:rsid w:val="00517419"/>
    <w:rsid w:val="00524652"/>
    <w:rsid w:val="005336EA"/>
    <w:rsid w:val="00533853"/>
    <w:rsid w:val="0053784D"/>
    <w:rsid w:val="00540275"/>
    <w:rsid w:val="00540CD3"/>
    <w:rsid w:val="005434D6"/>
    <w:rsid w:val="00550D07"/>
    <w:rsid w:val="0055619B"/>
    <w:rsid w:val="00557198"/>
    <w:rsid w:val="00562208"/>
    <w:rsid w:val="00563144"/>
    <w:rsid w:val="005638B0"/>
    <w:rsid w:val="00565054"/>
    <w:rsid w:val="00566D55"/>
    <w:rsid w:val="005718D6"/>
    <w:rsid w:val="00577D28"/>
    <w:rsid w:val="00581655"/>
    <w:rsid w:val="00592B0E"/>
    <w:rsid w:val="005A0FC1"/>
    <w:rsid w:val="005B0D2E"/>
    <w:rsid w:val="005C2A1F"/>
    <w:rsid w:val="005C5A93"/>
    <w:rsid w:val="005C5F4E"/>
    <w:rsid w:val="005C6F29"/>
    <w:rsid w:val="005C7B59"/>
    <w:rsid w:val="005D64EF"/>
    <w:rsid w:val="005E0240"/>
    <w:rsid w:val="005E105B"/>
    <w:rsid w:val="005E3776"/>
    <w:rsid w:val="005E5334"/>
    <w:rsid w:val="005E6BE2"/>
    <w:rsid w:val="00600D42"/>
    <w:rsid w:val="00605174"/>
    <w:rsid w:val="00620FEB"/>
    <w:rsid w:val="00622D91"/>
    <w:rsid w:val="006269A7"/>
    <w:rsid w:val="006337BC"/>
    <w:rsid w:val="00642075"/>
    <w:rsid w:val="00643812"/>
    <w:rsid w:val="00651AE8"/>
    <w:rsid w:val="0065368B"/>
    <w:rsid w:val="00654091"/>
    <w:rsid w:val="00654B32"/>
    <w:rsid w:val="00670E91"/>
    <w:rsid w:val="00681720"/>
    <w:rsid w:val="006876D2"/>
    <w:rsid w:val="006920A6"/>
    <w:rsid w:val="00694DC7"/>
    <w:rsid w:val="006972CF"/>
    <w:rsid w:val="0069767D"/>
    <w:rsid w:val="006A2D5C"/>
    <w:rsid w:val="006A6724"/>
    <w:rsid w:val="006A7224"/>
    <w:rsid w:val="006B2BE1"/>
    <w:rsid w:val="006B5793"/>
    <w:rsid w:val="006C1C07"/>
    <w:rsid w:val="006C6A9B"/>
    <w:rsid w:val="006E281E"/>
    <w:rsid w:val="006E2EAD"/>
    <w:rsid w:val="006E468F"/>
    <w:rsid w:val="006E7E24"/>
    <w:rsid w:val="006F1032"/>
    <w:rsid w:val="006F4BFB"/>
    <w:rsid w:val="006F6ABE"/>
    <w:rsid w:val="007005CE"/>
    <w:rsid w:val="00701902"/>
    <w:rsid w:val="0070215B"/>
    <w:rsid w:val="00702B5D"/>
    <w:rsid w:val="00712E44"/>
    <w:rsid w:val="007157CE"/>
    <w:rsid w:val="00720828"/>
    <w:rsid w:val="00722D4C"/>
    <w:rsid w:val="00723C70"/>
    <w:rsid w:val="0073456C"/>
    <w:rsid w:val="00741373"/>
    <w:rsid w:val="0074417F"/>
    <w:rsid w:val="00744507"/>
    <w:rsid w:val="0074484B"/>
    <w:rsid w:val="007564E9"/>
    <w:rsid w:val="00766725"/>
    <w:rsid w:val="00786F89"/>
    <w:rsid w:val="00791269"/>
    <w:rsid w:val="00792327"/>
    <w:rsid w:val="007A0EF7"/>
    <w:rsid w:val="007A6DCD"/>
    <w:rsid w:val="007A71DD"/>
    <w:rsid w:val="007B401A"/>
    <w:rsid w:val="007E16C9"/>
    <w:rsid w:val="007E23C8"/>
    <w:rsid w:val="007E2588"/>
    <w:rsid w:val="007F0887"/>
    <w:rsid w:val="007F1C03"/>
    <w:rsid w:val="007F2BDB"/>
    <w:rsid w:val="0080203B"/>
    <w:rsid w:val="00802A12"/>
    <w:rsid w:val="0080636F"/>
    <w:rsid w:val="0081119B"/>
    <w:rsid w:val="00823CF3"/>
    <w:rsid w:val="00836C2B"/>
    <w:rsid w:val="008408CA"/>
    <w:rsid w:val="00842BEC"/>
    <w:rsid w:val="00842C3C"/>
    <w:rsid w:val="00851A23"/>
    <w:rsid w:val="008535F9"/>
    <w:rsid w:val="00864D4A"/>
    <w:rsid w:val="00865C56"/>
    <w:rsid w:val="008676EB"/>
    <w:rsid w:val="0087687E"/>
    <w:rsid w:val="008874CE"/>
    <w:rsid w:val="0089065B"/>
    <w:rsid w:val="00891138"/>
    <w:rsid w:val="00895261"/>
    <w:rsid w:val="008A1907"/>
    <w:rsid w:val="008A48B8"/>
    <w:rsid w:val="008B3248"/>
    <w:rsid w:val="008B668D"/>
    <w:rsid w:val="008C18FE"/>
    <w:rsid w:val="008C5EF1"/>
    <w:rsid w:val="008D32B2"/>
    <w:rsid w:val="008D373C"/>
    <w:rsid w:val="008D5F67"/>
    <w:rsid w:val="008E5040"/>
    <w:rsid w:val="008E7291"/>
    <w:rsid w:val="008E76BE"/>
    <w:rsid w:val="008F1535"/>
    <w:rsid w:val="009006DA"/>
    <w:rsid w:val="00903D63"/>
    <w:rsid w:val="00924843"/>
    <w:rsid w:val="0092566B"/>
    <w:rsid w:val="00927DD1"/>
    <w:rsid w:val="009338A4"/>
    <w:rsid w:val="009360B2"/>
    <w:rsid w:val="009429DD"/>
    <w:rsid w:val="00942B97"/>
    <w:rsid w:val="00942F93"/>
    <w:rsid w:val="009558FB"/>
    <w:rsid w:val="00962291"/>
    <w:rsid w:val="00966028"/>
    <w:rsid w:val="00971F3C"/>
    <w:rsid w:val="00980AA9"/>
    <w:rsid w:val="0098211D"/>
    <w:rsid w:val="009840C1"/>
    <w:rsid w:val="00984202"/>
    <w:rsid w:val="009A0FC1"/>
    <w:rsid w:val="009A364B"/>
    <w:rsid w:val="009A40DF"/>
    <w:rsid w:val="009A7E65"/>
    <w:rsid w:val="009B03F9"/>
    <w:rsid w:val="009B0879"/>
    <w:rsid w:val="009B2AE6"/>
    <w:rsid w:val="009B4625"/>
    <w:rsid w:val="009C1812"/>
    <w:rsid w:val="009C51B4"/>
    <w:rsid w:val="009C7FD7"/>
    <w:rsid w:val="009D3544"/>
    <w:rsid w:val="009D6700"/>
    <w:rsid w:val="009E4410"/>
    <w:rsid w:val="009E5059"/>
    <w:rsid w:val="00A01DFD"/>
    <w:rsid w:val="00A1093E"/>
    <w:rsid w:val="00A1271A"/>
    <w:rsid w:val="00A14292"/>
    <w:rsid w:val="00A32F22"/>
    <w:rsid w:val="00A41AF9"/>
    <w:rsid w:val="00A44606"/>
    <w:rsid w:val="00A45877"/>
    <w:rsid w:val="00A60325"/>
    <w:rsid w:val="00A70486"/>
    <w:rsid w:val="00A7366E"/>
    <w:rsid w:val="00A80566"/>
    <w:rsid w:val="00A85308"/>
    <w:rsid w:val="00AB20C3"/>
    <w:rsid w:val="00AB4B48"/>
    <w:rsid w:val="00AC30A6"/>
    <w:rsid w:val="00AC60A3"/>
    <w:rsid w:val="00AC77FC"/>
    <w:rsid w:val="00AC7BF5"/>
    <w:rsid w:val="00AD0535"/>
    <w:rsid w:val="00AE3421"/>
    <w:rsid w:val="00AF60B5"/>
    <w:rsid w:val="00AF63D3"/>
    <w:rsid w:val="00B001B4"/>
    <w:rsid w:val="00B0056B"/>
    <w:rsid w:val="00B00852"/>
    <w:rsid w:val="00B04F17"/>
    <w:rsid w:val="00B07FBC"/>
    <w:rsid w:val="00B12C5F"/>
    <w:rsid w:val="00B2196B"/>
    <w:rsid w:val="00B30B91"/>
    <w:rsid w:val="00B3458C"/>
    <w:rsid w:val="00B40038"/>
    <w:rsid w:val="00B40FCF"/>
    <w:rsid w:val="00B533ED"/>
    <w:rsid w:val="00B53694"/>
    <w:rsid w:val="00B54D79"/>
    <w:rsid w:val="00B54F19"/>
    <w:rsid w:val="00B5501F"/>
    <w:rsid w:val="00B556C9"/>
    <w:rsid w:val="00B56C74"/>
    <w:rsid w:val="00B66184"/>
    <w:rsid w:val="00B66E3D"/>
    <w:rsid w:val="00B7084A"/>
    <w:rsid w:val="00B73525"/>
    <w:rsid w:val="00B777D0"/>
    <w:rsid w:val="00B800E3"/>
    <w:rsid w:val="00B858F3"/>
    <w:rsid w:val="00B85ABC"/>
    <w:rsid w:val="00B87031"/>
    <w:rsid w:val="00B92EB4"/>
    <w:rsid w:val="00B94D29"/>
    <w:rsid w:val="00B94DB0"/>
    <w:rsid w:val="00BA0990"/>
    <w:rsid w:val="00BA25F4"/>
    <w:rsid w:val="00BA4986"/>
    <w:rsid w:val="00BB3FC5"/>
    <w:rsid w:val="00BC35CB"/>
    <w:rsid w:val="00BD07F0"/>
    <w:rsid w:val="00BD1239"/>
    <w:rsid w:val="00BD5F4A"/>
    <w:rsid w:val="00BE2837"/>
    <w:rsid w:val="00BE4EE1"/>
    <w:rsid w:val="00BE7FB0"/>
    <w:rsid w:val="00BF596B"/>
    <w:rsid w:val="00BF7F0E"/>
    <w:rsid w:val="00C01C73"/>
    <w:rsid w:val="00C10258"/>
    <w:rsid w:val="00C106CF"/>
    <w:rsid w:val="00C23EEB"/>
    <w:rsid w:val="00C24EFE"/>
    <w:rsid w:val="00C26C26"/>
    <w:rsid w:val="00C334DC"/>
    <w:rsid w:val="00C3798B"/>
    <w:rsid w:val="00C4694F"/>
    <w:rsid w:val="00C51FBA"/>
    <w:rsid w:val="00C53657"/>
    <w:rsid w:val="00C54AD5"/>
    <w:rsid w:val="00C55342"/>
    <w:rsid w:val="00C61E45"/>
    <w:rsid w:val="00C64472"/>
    <w:rsid w:val="00C65954"/>
    <w:rsid w:val="00C92980"/>
    <w:rsid w:val="00CA2C2A"/>
    <w:rsid w:val="00CA458E"/>
    <w:rsid w:val="00CB65F5"/>
    <w:rsid w:val="00CC1F67"/>
    <w:rsid w:val="00CD3469"/>
    <w:rsid w:val="00CD6D19"/>
    <w:rsid w:val="00CE091B"/>
    <w:rsid w:val="00CE0D3D"/>
    <w:rsid w:val="00CE2406"/>
    <w:rsid w:val="00CE45AC"/>
    <w:rsid w:val="00CE5ED0"/>
    <w:rsid w:val="00CF7C74"/>
    <w:rsid w:val="00D0016F"/>
    <w:rsid w:val="00D00DAB"/>
    <w:rsid w:val="00D03AAF"/>
    <w:rsid w:val="00D12F20"/>
    <w:rsid w:val="00D2133A"/>
    <w:rsid w:val="00D2271B"/>
    <w:rsid w:val="00D22FC1"/>
    <w:rsid w:val="00D263CD"/>
    <w:rsid w:val="00D444E4"/>
    <w:rsid w:val="00D449DB"/>
    <w:rsid w:val="00D45BE0"/>
    <w:rsid w:val="00D50601"/>
    <w:rsid w:val="00D5210A"/>
    <w:rsid w:val="00D53B35"/>
    <w:rsid w:val="00D54095"/>
    <w:rsid w:val="00D5729B"/>
    <w:rsid w:val="00D57A10"/>
    <w:rsid w:val="00D60B7B"/>
    <w:rsid w:val="00D6468D"/>
    <w:rsid w:val="00D718EA"/>
    <w:rsid w:val="00D839D6"/>
    <w:rsid w:val="00D86C1C"/>
    <w:rsid w:val="00D87117"/>
    <w:rsid w:val="00D87835"/>
    <w:rsid w:val="00D93768"/>
    <w:rsid w:val="00DA390D"/>
    <w:rsid w:val="00DA5380"/>
    <w:rsid w:val="00DA6259"/>
    <w:rsid w:val="00DB2153"/>
    <w:rsid w:val="00DC4105"/>
    <w:rsid w:val="00DE01DD"/>
    <w:rsid w:val="00DE333B"/>
    <w:rsid w:val="00DE39B9"/>
    <w:rsid w:val="00DE3DD7"/>
    <w:rsid w:val="00DF1A99"/>
    <w:rsid w:val="00DF3F18"/>
    <w:rsid w:val="00DF4BD0"/>
    <w:rsid w:val="00DF6B02"/>
    <w:rsid w:val="00E05139"/>
    <w:rsid w:val="00E06BD8"/>
    <w:rsid w:val="00E11714"/>
    <w:rsid w:val="00E120D5"/>
    <w:rsid w:val="00E16760"/>
    <w:rsid w:val="00E2091D"/>
    <w:rsid w:val="00E228D4"/>
    <w:rsid w:val="00E26656"/>
    <w:rsid w:val="00E325F0"/>
    <w:rsid w:val="00E40903"/>
    <w:rsid w:val="00E53236"/>
    <w:rsid w:val="00E55AE7"/>
    <w:rsid w:val="00E55C9C"/>
    <w:rsid w:val="00E56B4E"/>
    <w:rsid w:val="00E6568F"/>
    <w:rsid w:val="00E70650"/>
    <w:rsid w:val="00E73389"/>
    <w:rsid w:val="00E842F1"/>
    <w:rsid w:val="00EA2570"/>
    <w:rsid w:val="00EA2590"/>
    <w:rsid w:val="00EA3E00"/>
    <w:rsid w:val="00EB47F0"/>
    <w:rsid w:val="00EC0A24"/>
    <w:rsid w:val="00EC317B"/>
    <w:rsid w:val="00EC68D8"/>
    <w:rsid w:val="00EC7214"/>
    <w:rsid w:val="00ED4D26"/>
    <w:rsid w:val="00EE4F9B"/>
    <w:rsid w:val="00EE6BB8"/>
    <w:rsid w:val="00EF04E5"/>
    <w:rsid w:val="00EF2F2F"/>
    <w:rsid w:val="00F0122F"/>
    <w:rsid w:val="00F024CE"/>
    <w:rsid w:val="00F04297"/>
    <w:rsid w:val="00F06FB2"/>
    <w:rsid w:val="00F07840"/>
    <w:rsid w:val="00F116F5"/>
    <w:rsid w:val="00F14C5B"/>
    <w:rsid w:val="00F17344"/>
    <w:rsid w:val="00F17C01"/>
    <w:rsid w:val="00F219FB"/>
    <w:rsid w:val="00F22814"/>
    <w:rsid w:val="00F22CB8"/>
    <w:rsid w:val="00F3312C"/>
    <w:rsid w:val="00F34C1C"/>
    <w:rsid w:val="00F40414"/>
    <w:rsid w:val="00F42BEF"/>
    <w:rsid w:val="00F5529D"/>
    <w:rsid w:val="00F56010"/>
    <w:rsid w:val="00F71FF3"/>
    <w:rsid w:val="00F73B8D"/>
    <w:rsid w:val="00F74270"/>
    <w:rsid w:val="00F76A68"/>
    <w:rsid w:val="00F80FCE"/>
    <w:rsid w:val="00F810C3"/>
    <w:rsid w:val="00F84971"/>
    <w:rsid w:val="00F94997"/>
    <w:rsid w:val="00F94EC1"/>
    <w:rsid w:val="00F95297"/>
    <w:rsid w:val="00FA2A16"/>
    <w:rsid w:val="00FB6371"/>
    <w:rsid w:val="00FB6AE5"/>
    <w:rsid w:val="00FC313A"/>
    <w:rsid w:val="00FC538F"/>
    <w:rsid w:val="00FD15BA"/>
    <w:rsid w:val="00FD5566"/>
    <w:rsid w:val="00FE1FA4"/>
    <w:rsid w:val="00FF2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BEA3F"/>
  <w15:chartTrackingRefBased/>
  <w15:docId w15:val="{5BBDF3EE-8776-4E32-B817-B5158C1BC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C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16C9"/>
    <w:rPr>
      <w:color w:val="0563C1" w:themeColor="hyperlink"/>
      <w:u w:val="single"/>
    </w:rPr>
  </w:style>
  <w:style w:type="paragraph" w:styleId="a4">
    <w:name w:val="No Spacing"/>
    <w:uiPriority w:val="1"/>
    <w:qFormat/>
    <w:rsid w:val="00B04F17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462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670E91"/>
    <w:rPr>
      <w:color w:val="954F72" w:themeColor="followed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CA458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A458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A45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756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564E9"/>
  </w:style>
  <w:style w:type="paragraph" w:styleId="ac">
    <w:name w:val="footer"/>
    <w:basedOn w:val="a"/>
    <w:link w:val="ad"/>
    <w:uiPriority w:val="99"/>
    <w:unhideWhenUsed/>
    <w:rsid w:val="007564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564E9"/>
  </w:style>
  <w:style w:type="paragraph" w:styleId="ae">
    <w:name w:val="List Paragraph"/>
    <w:basedOn w:val="a"/>
    <w:uiPriority w:val="34"/>
    <w:qFormat/>
    <w:rsid w:val="00B777D0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47138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47138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47138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7138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471385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4713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47138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64E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25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ublication.pravo.gov.ru/document/0001202508080025" TargetMode="External"/><Relationship Id="rId18" Type="http://schemas.openxmlformats.org/officeDocument/2006/relationships/hyperlink" Target="http://pravo.gov.ru/proxy/ips/?docbody=&amp;nd=102072376" TargetMode="External"/><Relationship Id="rId26" Type="http://schemas.openxmlformats.org/officeDocument/2006/relationships/hyperlink" Target="http://pravo.gov.ru/proxy/ips/?docbody=&amp;nd=102072376" TargetMode="External"/><Relationship Id="rId39" Type="http://schemas.openxmlformats.org/officeDocument/2006/relationships/hyperlink" Target="http://pravo.gov.ru/proxy/ips/?docbody=&amp;nd=102072376" TargetMode="External"/><Relationship Id="rId21" Type="http://schemas.openxmlformats.org/officeDocument/2006/relationships/hyperlink" Target="http://www.fedsfm.ru" TargetMode="External"/><Relationship Id="rId34" Type="http://schemas.openxmlformats.org/officeDocument/2006/relationships/hyperlink" Target="http://pravo.gov.ru/proxy/ips/?docbody=&amp;nd=102072376" TargetMode="External"/><Relationship Id="rId42" Type="http://schemas.openxmlformats.org/officeDocument/2006/relationships/hyperlink" Target="http://pravo.gov.ru/proxy/ips/?docbody=&amp;nd=102072376" TargetMode="External"/><Relationship Id="rId47" Type="http://schemas.openxmlformats.org/officeDocument/2006/relationships/hyperlink" Target="http://pravo.gov.ru/proxy/ips/?docbody=&amp;nd=102072376" TargetMode="External"/><Relationship Id="rId50" Type="http://schemas.openxmlformats.org/officeDocument/2006/relationships/hyperlink" Target="http://pravo.gov.ru/proxy/ips/?docbody=&amp;nd=102072376" TargetMode="External"/><Relationship Id="rId55" Type="http://schemas.openxmlformats.org/officeDocument/2006/relationships/hyperlink" Target="http://pravo.gov.ru/proxy/ips/?docbody=&amp;nd=102072376" TargetMode="External"/><Relationship Id="rId63" Type="http://schemas.openxmlformats.org/officeDocument/2006/relationships/hyperlink" Target="http://pravo.gov.ru/proxy/ips/?docbody=&amp;nd=102072376" TargetMode="External"/><Relationship Id="rId68" Type="http://schemas.openxmlformats.org/officeDocument/2006/relationships/hyperlink" Target="http://www.fedsfm.ru/documents/rfm/107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publication.pravo.gov.ru/document/00012025021400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/proxy/ips/?docbody=&amp;nd=102072376" TargetMode="External"/><Relationship Id="rId29" Type="http://schemas.openxmlformats.org/officeDocument/2006/relationships/hyperlink" Target="http://publication.pravo.gov.ru/Document/0001202202240014" TargetMode="External"/><Relationship Id="rId11" Type="http://schemas.openxmlformats.org/officeDocument/2006/relationships/hyperlink" Target="http://pravo.gov.ru/proxy/ips/?docbody=&amp;nd=102072376" TargetMode="External"/><Relationship Id="rId24" Type="http://schemas.openxmlformats.org/officeDocument/2006/relationships/hyperlink" Target="https://portal.fedsfm.ru/account/login" TargetMode="External"/><Relationship Id="rId32" Type="http://schemas.openxmlformats.org/officeDocument/2006/relationships/hyperlink" Target="http://www.fedsfm.ru/documents/rfm/97" TargetMode="External"/><Relationship Id="rId37" Type="http://schemas.openxmlformats.org/officeDocument/2006/relationships/hyperlink" Target="http://pravo.gov.ru/proxy/ips/?docbody=&amp;nd=102072376" TargetMode="External"/><Relationship Id="rId40" Type="http://schemas.openxmlformats.org/officeDocument/2006/relationships/hyperlink" Target="http://pravo.gov.ru/proxy/ips/?docbody=&amp;nd=102072376" TargetMode="External"/><Relationship Id="rId45" Type="http://schemas.openxmlformats.org/officeDocument/2006/relationships/hyperlink" Target="https://fedsfm.ru/news?index=1" TargetMode="External"/><Relationship Id="rId53" Type="http://schemas.openxmlformats.org/officeDocument/2006/relationships/hyperlink" Target="http://pravo.gov.ru/proxy/ips/?docbody=&amp;nd=102072376" TargetMode="External"/><Relationship Id="rId58" Type="http://schemas.openxmlformats.org/officeDocument/2006/relationships/hyperlink" Target="http://pravo.gov.ru/proxy/ips/?docbody=&amp;nd=102072376" TargetMode="External"/><Relationship Id="rId66" Type="http://schemas.openxmlformats.org/officeDocument/2006/relationships/hyperlink" Target="http://www.fedsfm.ru/documents/rfm/1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ravo.gov.ru/proxy/ips/?docbody=&amp;nd=102072376" TargetMode="External"/><Relationship Id="rId23" Type="http://schemas.openxmlformats.org/officeDocument/2006/relationships/hyperlink" Target="https://www.fedsfm.ru/activity/supervisoryactivities/Lichnyjkabinet" TargetMode="External"/><Relationship Id="rId28" Type="http://schemas.openxmlformats.org/officeDocument/2006/relationships/hyperlink" Target="http://publication.pravo.gov.ru/document/0001202502140025" TargetMode="External"/><Relationship Id="rId36" Type="http://schemas.openxmlformats.org/officeDocument/2006/relationships/hyperlink" Target="https://login.consultant.ru/link/?req=doc&amp;base=LAW&amp;n=475553&amp;dst=100018" TargetMode="External"/><Relationship Id="rId49" Type="http://schemas.openxmlformats.org/officeDocument/2006/relationships/hyperlink" Target="http://publication.pravo.gov.ru/Document/0001202202240014" TargetMode="External"/><Relationship Id="rId57" Type="http://schemas.openxmlformats.org/officeDocument/2006/relationships/hyperlink" Target="http://pravo.gov.ru/proxy/ips/?docbody=&amp;nd=102072376" TargetMode="External"/><Relationship Id="rId61" Type="http://schemas.openxmlformats.org/officeDocument/2006/relationships/hyperlink" Target="http://pravo.gov.ru/proxy/ips/?docbody=&amp;nd=102072376" TargetMode="External"/><Relationship Id="rId10" Type="http://schemas.openxmlformats.org/officeDocument/2006/relationships/hyperlink" Target="https://login.consultant.ru/link/?req=doc&amp;base=LAW&amp;n=482890&amp;dst=88" TargetMode="External"/><Relationship Id="rId19" Type="http://schemas.openxmlformats.org/officeDocument/2006/relationships/hyperlink" Target="http://publication.pravo.gov.ru/document/0001201406020023" TargetMode="External"/><Relationship Id="rId31" Type="http://schemas.openxmlformats.org/officeDocument/2006/relationships/hyperlink" Target="http://pravo.gov.ru/proxy/ips/?docbody=&amp;nd=102072376" TargetMode="External"/><Relationship Id="rId44" Type="http://schemas.openxmlformats.org/officeDocument/2006/relationships/hyperlink" Target="http://publication.pravo.gov.ru/Document/0001202202240014" TargetMode="External"/><Relationship Id="rId52" Type="http://schemas.openxmlformats.org/officeDocument/2006/relationships/hyperlink" Target="http://publication.pravo.gov.ru/Document/0001202202240014" TargetMode="External"/><Relationship Id="rId60" Type="http://schemas.openxmlformats.org/officeDocument/2006/relationships/hyperlink" Target="http://pravo.gov.ru/proxy/ips/?docbody=&amp;nd=102072376" TargetMode="External"/><Relationship Id="rId65" Type="http://schemas.openxmlformats.org/officeDocument/2006/relationships/hyperlink" Target="http://pravo.gov.ru/proxy/ips/?docbody=&amp;nd=102072376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890&amp;dst=87" TargetMode="External"/><Relationship Id="rId14" Type="http://schemas.openxmlformats.org/officeDocument/2006/relationships/hyperlink" Target="http://pravo.gov.ru/proxy/ips/?docbody=&amp;nd=102072376" TargetMode="External"/><Relationship Id="rId22" Type="http://schemas.openxmlformats.org/officeDocument/2006/relationships/hyperlink" Target="http://publication.pravo.gov.ru/document/0001202009090034" TargetMode="External"/><Relationship Id="rId27" Type="http://schemas.openxmlformats.org/officeDocument/2006/relationships/hyperlink" Target="http://pravo.gov.ru/proxy/ips/?docbody=&amp;nd=102072376" TargetMode="External"/><Relationship Id="rId30" Type="http://schemas.openxmlformats.org/officeDocument/2006/relationships/hyperlink" Target="https://www.fedsfm.ru/news/8769" TargetMode="External"/><Relationship Id="rId35" Type="http://schemas.openxmlformats.org/officeDocument/2006/relationships/hyperlink" Target="http://pravo.gov.ru/proxy/ips/?docbody=&amp;nd=102072376" TargetMode="External"/><Relationship Id="rId43" Type="http://schemas.openxmlformats.org/officeDocument/2006/relationships/hyperlink" Target="https://www.fedsfm.ru/documents/rfm/5846" TargetMode="External"/><Relationship Id="rId48" Type="http://schemas.openxmlformats.org/officeDocument/2006/relationships/hyperlink" Target="http://pravo.gov.ru/proxy/ips/?docbody=&amp;nd=102072376" TargetMode="External"/><Relationship Id="rId56" Type="http://schemas.openxmlformats.org/officeDocument/2006/relationships/hyperlink" Target="http://publication.pravo.gov.ru/document/0001202508080025" TargetMode="External"/><Relationship Id="rId64" Type="http://schemas.openxmlformats.org/officeDocument/2006/relationships/hyperlink" Target="http://pravo.gov.ru/proxy/ips/?docbody=&amp;nd=102072376" TargetMode="External"/><Relationship Id="rId69" Type="http://schemas.openxmlformats.org/officeDocument/2006/relationships/hyperlink" Target="https://mumcfm.ru" TargetMode="External"/><Relationship Id="rId8" Type="http://schemas.openxmlformats.org/officeDocument/2006/relationships/hyperlink" Target="http://pravo.gov.ru/proxy/ips/?docbody=&amp;nd=102072376" TargetMode="External"/><Relationship Id="rId51" Type="http://schemas.openxmlformats.org/officeDocument/2006/relationships/hyperlink" Target="http://pravo.gov.ru/proxy/ips/?docbody=&amp;nd=102072376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pravo.gov.ru/proxy/ips/?docbody=&amp;nd=102072376" TargetMode="External"/><Relationship Id="rId17" Type="http://schemas.openxmlformats.org/officeDocument/2006/relationships/hyperlink" Target="http://pravo.gov.ru/proxy/ips/?docbody=&amp;nd=102072376" TargetMode="External"/><Relationship Id="rId25" Type="http://schemas.openxmlformats.org/officeDocument/2006/relationships/hyperlink" Target="http://pravo.gov.ru/proxy/ips/?docbody=&amp;nd=102072376" TargetMode="External"/><Relationship Id="rId33" Type="http://schemas.openxmlformats.org/officeDocument/2006/relationships/hyperlink" Target="http://publication.pravo.gov.ru/document/0001202506300010" TargetMode="External"/><Relationship Id="rId38" Type="http://schemas.openxmlformats.org/officeDocument/2006/relationships/hyperlink" Target="http://pravo.gov.ru/proxy/ips/?docbody=&amp;nd=102072376" TargetMode="External"/><Relationship Id="rId46" Type="http://schemas.openxmlformats.org/officeDocument/2006/relationships/hyperlink" Target="http://www.fedsfm.ru/news/3796" TargetMode="External"/><Relationship Id="rId59" Type="http://schemas.openxmlformats.org/officeDocument/2006/relationships/hyperlink" Target="http://pravo.gov.ru/proxy/ips/?docbody=&amp;nd=102072376" TargetMode="External"/><Relationship Id="rId67" Type="http://schemas.openxmlformats.org/officeDocument/2006/relationships/hyperlink" Target="https://www.mumcfm.ru/partners" TargetMode="External"/><Relationship Id="rId20" Type="http://schemas.openxmlformats.org/officeDocument/2006/relationships/hyperlink" Target="http://pravo.gov.ru/proxy/ips/?docbody=&amp;nd=102072376" TargetMode="External"/><Relationship Id="rId41" Type="http://schemas.openxmlformats.org/officeDocument/2006/relationships/hyperlink" Target="http://www.fedsfm.ru/news/3796" TargetMode="External"/><Relationship Id="rId54" Type="http://schemas.openxmlformats.org/officeDocument/2006/relationships/hyperlink" Target="http://www.fedsfm.ru/news/3800" TargetMode="External"/><Relationship Id="rId62" Type="http://schemas.openxmlformats.org/officeDocument/2006/relationships/hyperlink" Target="http://pravo.gov.ru/proxy/ips/?docbody=&amp;nd=102072376" TargetMode="External"/><Relationship Id="rId70" Type="http://schemas.openxmlformats.org/officeDocument/2006/relationships/hyperlink" Target="http://pravo.gov.ru/proxy/ips/?docbody=&amp;nd=10207237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660A6-4CD2-453D-BE21-268E160FB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3851</Words>
  <Characters>21954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WS001</Company>
  <LinksUpToDate>false</LinksUpToDate>
  <CharactersWithSpaces>25754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Кобозева Татьяна Васильевна</dc:creator>
  <cp:keywords/>
  <dc:description/>
  <cp:lastModifiedBy>usp_05</cp:lastModifiedBy>
  <cp:revision>2</cp:revision>
  <dcterms:created xsi:type="dcterms:W3CDTF">2026-07-29T11:58:00Z</dcterms:created>
  <dcterms:modified xsi:type="dcterms:W3CDTF">2026-07-29T11:58:00Z</dcterms:modified>
</cp:coreProperties>
</file>